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03" w:rsidRPr="004E0552" w:rsidRDefault="00E26A82" w:rsidP="00114722">
      <w:pPr>
        <w:spacing w:after="0" w:line="240" w:lineRule="auto"/>
        <w:jc w:val="center"/>
        <w:rPr>
          <w:rFonts w:ascii="Times New Roman" w:hAnsi="Times New Roman" w:cs="Times New Roman"/>
          <w:b/>
          <w:spacing w:val="80"/>
          <w:sz w:val="28"/>
          <w:szCs w:val="28"/>
        </w:rPr>
      </w:pPr>
      <w:r w:rsidRPr="004E0552">
        <w:rPr>
          <w:rFonts w:ascii="Times New Roman" w:hAnsi="Times New Roman" w:cs="Times New Roman"/>
          <w:b/>
          <w:spacing w:val="80"/>
          <w:sz w:val="28"/>
          <w:szCs w:val="28"/>
        </w:rPr>
        <w:t>ОТЧЕТ</w:t>
      </w:r>
    </w:p>
    <w:p w:rsidR="00466803" w:rsidRDefault="00E26A82" w:rsidP="001147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реализации</w:t>
      </w:r>
      <w:r w:rsidR="00C8123B">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00C8123B" w:rsidRPr="0015347A">
        <w:rPr>
          <w:rFonts w:ascii="Times New Roman" w:hAnsi="Times New Roman" w:cs="Times New Roman"/>
          <w:sz w:val="28"/>
          <w:szCs w:val="28"/>
        </w:rPr>
        <w:t>мероприятий по противодействию коррупции</w:t>
      </w:r>
    </w:p>
    <w:p w:rsidR="00C8123B" w:rsidRDefault="00114722" w:rsidP="00795F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ГБУ РО «ОКБ №2» </w:t>
      </w:r>
      <w:r w:rsidR="00C8123B" w:rsidRPr="0015347A">
        <w:rPr>
          <w:rFonts w:ascii="Times New Roman" w:hAnsi="Times New Roman" w:cs="Times New Roman"/>
          <w:sz w:val="28"/>
          <w:szCs w:val="28"/>
        </w:rPr>
        <w:t xml:space="preserve">на </w:t>
      </w:r>
      <w:r w:rsidR="00C8123B">
        <w:rPr>
          <w:rFonts w:ascii="Times New Roman" w:hAnsi="Times New Roman" w:cs="Times New Roman"/>
          <w:sz w:val="28"/>
          <w:szCs w:val="28"/>
        </w:rPr>
        <w:t>20</w:t>
      </w:r>
      <w:r w:rsidR="00BE4845">
        <w:rPr>
          <w:rFonts w:ascii="Times New Roman" w:hAnsi="Times New Roman" w:cs="Times New Roman"/>
          <w:sz w:val="28"/>
          <w:szCs w:val="28"/>
        </w:rPr>
        <w:t>21</w:t>
      </w:r>
      <w:r w:rsidR="00C8123B" w:rsidRPr="0015347A">
        <w:rPr>
          <w:rFonts w:ascii="Times New Roman" w:hAnsi="Times New Roman" w:cs="Times New Roman"/>
          <w:sz w:val="28"/>
          <w:szCs w:val="28"/>
        </w:rPr>
        <w:t xml:space="preserve"> – </w:t>
      </w:r>
      <w:r w:rsidR="00C8123B">
        <w:rPr>
          <w:rFonts w:ascii="Times New Roman" w:hAnsi="Times New Roman" w:cs="Times New Roman"/>
          <w:sz w:val="28"/>
          <w:szCs w:val="28"/>
        </w:rPr>
        <w:t>202</w:t>
      </w:r>
      <w:r w:rsidR="00BE4845">
        <w:rPr>
          <w:rFonts w:ascii="Times New Roman" w:hAnsi="Times New Roman" w:cs="Times New Roman"/>
          <w:sz w:val="28"/>
          <w:szCs w:val="28"/>
        </w:rPr>
        <w:t>4</w:t>
      </w:r>
      <w:r w:rsidR="00C8123B" w:rsidRPr="0015347A">
        <w:rPr>
          <w:rFonts w:ascii="Times New Roman" w:hAnsi="Times New Roman" w:cs="Times New Roman"/>
          <w:sz w:val="28"/>
          <w:szCs w:val="28"/>
        </w:rPr>
        <w:t xml:space="preserve"> годы</w:t>
      </w:r>
      <w:r w:rsidR="00971E40">
        <w:rPr>
          <w:rFonts w:ascii="Times New Roman" w:hAnsi="Times New Roman" w:cs="Times New Roman"/>
          <w:sz w:val="28"/>
          <w:szCs w:val="28"/>
        </w:rPr>
        <w:t xml:space="preserve"> за 2023</w:t>
      </w:r>
      <w:r w:rsidR="00BE4845">
        <w:rPr>
          <w:rFonts w:ascii="Times New Roman" w:hAnsi="Times New Roman" w:cs="Times New Roman"/>
          <w:sz w:val="28"/>
          <w:szCs w:val="28"/>
        </w:rPr>
        <w:t>год</w:t>
      </w:r>
    </w:p>
    <w:p w:rsidR="0040348F" w:rsidRPr="00466803" w:rsidRDefault="0040348F" w:rsidP="00795F23">
      <w:pPr>
        <w:spacing w:after="0" w:line="240" w:lineRule="auto"/>
        <w:jc w:val="center"/>
        <w:rPr>
          <w:rFonts w:ascii="Times New Roman" w:hAnsi="Times New Roman" w:cs="Times New Roman"/>
          <w:bCs/>
          <w:kern w:val="2"/>
          <w:szCs w:val="28"/>
        </w:rPr>
      </w:pPr>
    </w:p>
    <w:tbl>
      <w:tblPr>
        <w:tblStyle w:val="afe"/>
        <w:tblW w:w="0" w:type="auto"/>
        <w:tblLayout w:type="fixed"/>
        <w:tblLook w:val="04A0"/>
      </w:tblPr>
      <w:tblGrid>
        <w:gridCol w:w="675"/>
        <w:gridCol w:w="4111"/>
        <w:gridCol w:w="1985"/>
        <w:gridCol w:w="2126"/>
        <w:gridCol w:w="5812"/>
      </w:tblGrid>
      <w:tr w:rsidR="00E26A82" w:rsidRPr="00B67AE0" w:rsidTr="00983965">
        <w:tc>
          <w:tcPr>
            <w:tcW w:w="675" w:type="dxa"/>
            <w:vAlign w:val="center"/>
          </w:tcPr>
          <w:p w:rsidR="00B730E3" w:rsidRDefault="00E26A82" w:rsidP="00B730E3">
            <w:pPr>
              <w:pStyle w:val="ConsPlusNormal"/>
              <w:ind w:firstLine="0"/>
              <w:jc w:val="center"/>
              <w:rPr>
                <w:rFonts w:ascii="Times New Roman" w:hAnsi="Times New Roman" w:cs="Times New Roman"/>
                <w:b/>
                <w:spacing w:val="-4"/>
                <w:sz w:val="24"/>
                <w:szCs w:val="24"/>
              </w:rPr>
            </w:pPr>
            <w:r w:rsidRPr="00B730E3">
              <w:rPr>
                <w:rFonts w:ascii="Times New Roman" w:hAnsi="Times New Roman" w:cs="Times New Roman"/>
                <w:b/>
                <w:spacing w:val="-4"/>
                <w:sz w:val="24"/>
                <w:szCs w:val="24"/>
              </w:rPr>
              <w:t xml:space="preserve">№ </w:t>
            </w:r>
          </w:p>
          <w:p w:rsidR="00E26A82" w:rsidRPr="00B730E3" w:rsidRDefault="00B730E3" w:rsidP="00B730E3">
            <w:pPr>
              <w:pStyle w:val="ConsPlusNormal"/>
              <w:ind w:firstLine="0"/>
              <w:jc w:val="center"/>
              <w:rPr>
                <w:rFonts w:ascii="Times New Roman" w:hAnsi="Times New Roman" w:cs="Times New Roman"/>
                <w:b/>
                <w:spacing w:val="-4"/>
                <w:sz w:val="24"/>
                <w:szCs w:val="24"/>
              </w:rPr>
            </w:pPr>
            <w:r>
              <w:rPr>
                <w:rFonts w:ascii="Times New Roman" w:hAnsi="Times New Roman" w:cs="Times New Roman"/>
                <w:b/>
                <w:spacing w:val="-4"/>
                <w:sz w:val="24"/>
                <w:szCs w:val="24"/>
              </w:rPr>
              <w:t>п</w:t>
            </w:r>
            <w:r w:rsidR="00E26A82" w:rsidRPr="00B730E3">
              <w:rPr>
                <w:rFonts w:ascii="Times New Roman" w:hAnsi="Times New Roman" w:cs="Times New Roman"/>
                <w:b/>
                <w:spacing w:val="-4"/>
                <w:sz w:val="24"/>
                <w:szCs w:val="24"/>
              </w:rPr>
              <w:t>/п</w:t>
            </w:r>
          </w:p>
        </w:tc>
        <w:tc>
          <w:tcPr>
            <w:tcW w:w="4111" w:type="dxa"/>
            <w:vAlign w:val="center"/>
          </w:tcPr>
          <w:p w:rsidR="00E26A82" w:rsidRPr="00B730E3" w:rsidRDefault="00E26A82" w:rsidP="00EE2003">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Наименование мероприятия</w:t>
            </w:r>
          </w:p>
        </w:tc>
        <w:tc>
          <w:tcPr>
            <w:tcW w:w="1985" w:type="dxa"/>
            <w:vAlign w:val="center"/>
          </w:tcPr>
          <w:p w:rsidR="00E26A82" w:rsidRPr="00B730E3" w:rsidRDefault="00E26A82" w:rsidP="00B85588">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Срок исполнения мероприятия</w:t>
            </w:r>
            <w:r w:rsidR="00B730E3">
              <w:rPr>
                <w:rFonts w:ascii="Times New Roman" w:hAnsi="Times New Roman" w:cs="Times New Roman"/>
                <w:b/>
                <w:spacing w:val="-4"/>
                <w:sz w:val="25"/>
                <w:szCs w:val="25"/>
              </w:rPr>
              <w:t xml:space="preserve"> </w:t>
            </w:r>
          </w:p>
        </w:tc>
        <w:tc>
          <w:tcPr>
            <w:tcW w:w="2126" w:type="dxa"/>
            <w:vAlign w:val="center"/>
          </w:tcPr>
          <w:p w:rsidR="00E26A82" w:rsidRPr="00B730E3" w:rsidRDefault="00E26A82" w:rsidP="00751150">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 xml:space="preserve">Исполнитель </w:t>
            </w:r>
            <w:r w:rsidRPr="00B730E3">
              <w:rPr>
                <w:rFonts w:ascii="Times New Roman" w:hAnsi="Times New Roman" w:cs="Times New Roman"/>
                <w:b/>
                <w:spacing w:val="-4"/>
                <w:sz w:val="25"/>
                <w:szCs w:val="25"/>
              </w:rPr>
              <w:br/>
              <w:t>мероприятия</w:t>
            </w:r>
            <w:r w:rsidR="00EE2003" w:rsidRPr="00B730E3">
              <w:rPr>
                <w:rFonts w:ascii="Times New Roman" w:hAnsi="Times New Roman" w:cs="Times New Roman"/>
                <w:b/>
                <w:spacing w:val="-4"/>
                <w:sz w:val="25"/>
                <w:szCs w:val="25"/>
              </w:rPr>
              <w:t xml:space="preserve"> </w:t>
            </w:r>
          </w:p>
        </w:tc>
        <w:tc>
          <w:tcPr>
            <w:tcW w:w="5812" w:type="dxa"/>
          </w:tcPr>
          <w:p w:rsidR="00E26A82" w:rsidRPr="00B730E3" w:rsidRDefault="00EE2003"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Информация об исполнении (краткое описание)</w:t>
            </w:r>
          </w:p>
        </w:tc>
      </w:tr>
    </w:tbl>
    <w:p w:rsidR="00C8123B" w:rsidRPr="00511F3E" w:rsidRDefault="00C8123B" w:rsidP="00C8123B">
      <w:pPr>
        <w:spacing w:after="0"/>
        <w:rPr>
          <w:rFonts w:ascii="Times New Roman" w:hAnsi="Times New Roman" w:cs="Times New Roman"/>
          <w:sz w:val="2"/>
          <w:szCs w:val="2"/>
        </w:rPr>
      </w:pPr>
    </w:p>
    <w:p w:rsidR="00C8123B" w:rsidRPr="00264079" w:rsidRDefault="00C8123B" w:rsidP="00C8123B">
      <w:pPr>
        <w:spacing w:after="0" w:line="24" w:lineRule="auto"/>
        <w:rPr>
          <w:rFonts w:ascii="Times New Roman" w:hAnsi="Times New Roman" w:cs="Times New Roman"/>
          <w:b/>
          <w:sz w:val="24"/>
          <w:szCs w:val="24"/>
        </w:rPr>
      </w:pPr>
    </w:p>
    <w:tbl>
      <w:tblPr>
        <w:tblStyle w:val="afe"/>
        <w:tblW w:w="0" w:type="auto"/>
        <w:tblLayout w:type="fixed"/>
        <w:tblLook w:val="04A0"/>
      </w:tblPr>
      <w:tblGrid>
        <w:gridCol w:w="675"/>
        <w:gridCol w:w="4111"/>
        <w:gridCol w:w="1985"/>
        <w:gridCol w:w="2126"/>
        <w:gridCol w:w="5812"/>
      </w:tblGrid>
      <w:tr w:rsidR="00E26A82" w:rsidRPr="00264079" w:rsidTr="00983965">
        <w:trPr>
          <w:cantSplit/>
          <w:tblHeader/>
        </w:trPr>
        <w:tc>
          <w:tcPr>
            <w:tcW w:w="675" w:type="dxa"/>
          </w:tcPr>
          <w:p w:rsidR="00E26A82" w:rsidRPr="00264079" w:rsidRDefault="00E26A82" w:rsidP="00631708">
            <w:pPr>
              <w:spacing w:line="228" w:lineRule="auto"/>
              <w:jc w:val="center"/>
              <w:rPr>
                <w:sz w:val="24"/>
                <w:szCs w:val="24"/>
              </w:rPr>
            </w:pPr>
            <w:r w:rsidRPr="00264079">
              <w:rPr>
                <w:sz w:val="24"/>
                <w:szCs w:val="24"/>
              </w:rPr>
              <w:t>1</w:t>
            </w:r>
          </w:p>
        </w:tc>
        <w:tc>
          <w:tcPr>
            <w:tcW w:w="4111" w:type="dxa"/>
          </w:tcPr>
          <w:p w:rsidR="00E26A82" w:rsidRPr="00264079" w:rsidRDefault="00E26A82" w:rsidP="00631708">
            <w:pPr>
              <w:spacing w:line="228" w:lineRule="auto"/>
              <w:jc w:val="center"/>
              <w:rPr>
                <w:sz w:val="24"/>
                <w:szCs w:val="24"/>
              </w:rPr>
            </w:pPr>
            <w:r w:rsidRPr="00264079">
              <w:rPr>
                <w:sz w:val="24"/>
                <w:szCs w:val="24"/>
              </w:rPr>
              <w:t>2</w:t>
            </w:r>
          </w:p>
        </w:tc>
        <w:tc>
          <w:tcPr>
            <w:tcW w:w="1985" w:type="dxa"/>
          </w:tcPr>
          <w:p w:rsidR="00E26A82" w:rsidRPr="00264079" w:rsidRDefault="00E26A82" w:rsidP="00631708">
            <w:pPr>
              <w:spacing w:line="228" w:lineRule="auto"/>
              <w:jc w:val="center"/>
              <w:rPr>
                <w:sz w:val="24"/>
                <w:szCs w:val="24"/>
              </w:rPr>
            </w:pPr>
            <w:r w:rsidRPr="00264079">
              <w:rPr>
                <w:sz w:val="24"/>
                <w:szCs w:val="24"/>
              </w:rPr>
              <w:t>3</w:t>
            </w:r>
          </w:p>
        </w:tc>
        <w:tc>
          <w:tcPr>
            <w:tcW w:w="2126" w:type="dxa"/>
          </w:tcPr>
          <w:p w:rsidR="00E26A82" w:rsidRPr="00264079" w:rsidRDefault="00E26A82" w:rsidP="00631708">
            <w:pPr>
              <w:spacing w:line="228" w:lineRule="auto"/>
              <w:jc w:val="center"/>
              <w:rPr>
                <w:sz w:val="24"/>
                <w:szCs w:val="24"/>
              </w:rPr>
            </w:pPr>
            <w:r w:rsidRPr="00264079">
              <w:rPr>
                <w:sz w:val="24"/>
                <w:szCs w:val="24"/>
              </w:rPr>
              <w:t>4</w:t>
            </w:r>
          </w:p>
        </w:tc>
        <w:tc>
          <w:tcPr>
            <w:tcW w:w="5812" w:type="dxa"/>
          </w:tcPr>
          <w:p w:rsidR="00E26A82" w:rsidRPr="00264079" w:rsidRDefault="00EE2003" w:rsidP="00984A09">
            <w:pPr>
              <w:spacing w:line="226" w:lineRule="auto"/>
              <w:jc w:val="center"/>
              <w:rPr>
                <w:sz w:val="24"/>
                <w:szCs w:val="24"/>
              </w:rPr>
            </w:pPr>
            <w:r w:rsidRPr="00264079">
              <w:rPr>
                <w:sz w:val="24"/>
                <w:szCs w:val="24"/>
              </w:rPr>
              <w:t>5</w:t>
            </w:r>
          </w:p>
        </w:tc>
      </w:tr>
      <w:tr w:rsidR="00E26A82" w:rsidRPr="00264079" w:rsidTr="00983965">
        <w:trPr>
          <w:cantSplit/>
        </w:trPr>
        <w:tc>
          <w:tcPr>
            <w:tcW w:w="675" w:type="dxa"/>
          </w:tcPr>
          <w:p w:rsidR="00E26A82" w:rsidRPr="00264079" w:rsidRDefault="00E26A82" w:rsidP="00A57CC5">
            <w:pPr>
              <w:pStyle w:val="afb"/>
              <w:suppressAutoHyphens w:val="0"/>
              <w:spacing w:line="228" w:lineRule="auto"/>
              <w:ind w:left="0"/>
            </w:pPr>
          </w:p>
        </w:tc>
        <w:tc>
          <w:tcPr>
            <w:tcW w:w="4111" w:type="dxa"/>
          </w:tcPr>
          <w:p w:rsidR="00E26A82" w:rsidRPr="00264079" w:rsidRDefault="00114722" w:rsidP="00631708">
            <w:pPr>
              <w:spacing w:line="228" w:lineRule="auto"/>
              <w:jc w:val="both"/>
              <w:rPr>
                <w:sz w:val="24"/>
                <w:szCs w:val="24"/>
              </w:rPr>
            </w:pPr>
            <w:r>
              <w:rPr>
                <w:sz w:val="24"/>
                <w:szCs w:val="24"/>
              </w:rPr>
              <w:t xml:space="preserve">Обеспечение </w:t>
            </w:r>
            <w:r w:rsidR="00E26A82" w:rsidRPr="00264079">
              <w:rPr>
                <w:sz w:val="24"/>
                <w:szCs w:val="24"/>
              </w:rPr>
              <w:t xml:space="preserve">действенного функционирования комиссии по противодействию коррупции (далее – </w:t>
            </w:r>
            <w:r w:rsidR="00EE2003" w:rsidRPr="00264079">
              <w:rPr>
                <w:sz w:val="24"/>
                <w:szCs w:val="24"/>
              </w:rPr>
              <w:t>к</w:t>
            </w:r>
            <w:r w:rsidR="00E26A82" w:rsidRPr="00264079">
              <w:rPr>
                <w:sz w:val="24"/>
                <w:szCs w:val="24"/>
              </w:rPr>
              <w:t>омиссия)</w:t>
            </w:r>
          </w:p>
        </w:tc>
        <w:tc>
          <w:tcPr>
            <w:tcW w:w="1985" w:type="dxa"/>
          </w:tcPr>
          <w:p w:rsidR="00E26A82" w:rsidRPr="00264079" w:rsidRDefault="00E26A82" w:rsidP="00631708">
            <w:pPr>
              <w:spacing w:line="228" w:lineRule="auto"/>
              <w:jc w:val="center"/>
              <w:rPr>
                <w:sz w:val="24"/>
                <w:szCs w:val="24"/>
              </w:rPr>
            </w:pPr>
            <w:r w:rsidRPr="00264079">
              <w:rPr>
                <w:sz w:val="24"/>
                <w:szCs w:val="24"/>
              </w:rPr>
              <w:t xml:space="preserve">В течение </w:t>
            </w:r>
          </w:p>
          <w:p w:rsidR="00E26A82" w:rsidRPr="00264079" w:rsidRDefault="00595722" w:rsidP="00631708">
            <w:pPr>
              <w:spacing w:line="228" w:lineRule="auto"/>
              <w:jc w:val="center"/>
              <w:rPr>
                <w:sz w:val="24"/>
                <w:szCs w:val="24"/>
              </w:rPr>
            </w:pPr>
            <w:r w:rsidRPr="00264079">
              <w:rPr>
                <w:sz w:val="24"/>
                <w:szCs w:val="24"/>
              </w:rPr>
              <w:t>2021-2024</w:t>
            </w:r>
            <w:r w:rsidR="00E26A82" w:rsidRPr="00264079">
              <w:rPr>
                <w:sz w:val="24"/>
                <w:szCs w:val="24"/>
              </w:rPr>
              <w:t xml:space="preserve"> гг.</w:t>
            </w:r>
          </w:p>
        </w:tc>
        <w:tc>
          <w:tcPr>
            <w:tcW w:w="2126" w:type="dxa"/>
          </w:tcPr>
          <w:p w:rsidR="00E26A82" w:rsidRDefault="00983965" w:rsidP="00983965">
            <w:pPr>
              <w:spacing w:line="228" w:lineRule="auto"/>
              <w:jc w:val="center"/>
              <w:rPr>
                <w:sz w:val="24"/>
                <w:szCs w:val="24"/>
              </w:rPr>
            </w:pPr>
            <w:r>
              <w:rPr>
                <w:sz w:val="24"/>
                <w:szCs w:val="24"/>
              </w:rPr>
              <w:t>Зам.главного врача по общим вопросам, зам.главного врача по ГО и МР</w:t>
            </w:r>
          </w:p>
          <w:p w:rsidR="00983965" w:rsidRPr="00264079" w:rsidRDefault="00983965" w:rsidP="00983965">
            <w:pPr>
              <w:spacing w:line="228" w:lineRule="auto"/>
              <w:jc w:val="center"/>
              <w:rPr>
                <w:sz w:val="24"/>
                <w:szCs w:val="24"/>
              </w:rPr>
            </w:pPr>
          </w:p>
        </w:tc>
        <w:tc>
          <w:tcPr>
            <w:tcW w:w="5812" w:type="dxa"/>
          </w:tcPr>
          <w:p w:rsidR="002D1ED8" w:rsidRPr="00942D26" w:rsidRDefault="00EE2003" w:rsidP="00174DC0">
            <w:pPr>
              <w:jc w:val="both"/>
              <w:rPr>
                <w:sz w:val="22"/>
                <w:szCs w:val="22"/>
              </w:rPr>
            </w:pPr>
            <w:r w:rsidRPr="00942D26">
              <w:rPr>
                <w:sz w:val="22"/>
                <w:szCs w:val="22"/>
              </w:rPr>
              <w:t>В 20</w:t>
            </w:r>
            <w:r w:rsidR="00971E40">
              <w:rPr>
                <w:sz w:val="22"/>
                <w:szCs w:val="22"/>
              </w:rPr>
              <w:t>23</w:t>
            </w:r>
            <w:r w:rsidR="00942D26">
              <w:rPr>
                <w:sz w:val="22"/>
                <w:szCs w:val="22"/>
              </w:rPr>
              <w:t xml:space="preserve"> году состоялось 4 заседания</w:t>
            </w:r>
            <w:r w:rsidRPr="00942D26">
              <w:rPr>
                <w:sz w:val="22"/>
                <w:szCs w:val="22"/>
              </w:rPr>
              <w:t xml:space="preserve"> комиссии. Рассмотренные вопросы: </w:t>
            </w:r>
          </w:p>
          <w:p w:rsidR="00942D26" w:rsidRPr="00942D26" w:rsidRDefault="00796095" w:rsidP="00942D26">
            <w:pPr>
              <w:jc w:val="both"/>
              <w:rPr>
                <w:sz w:val="22"/>
                <w:szCs w:val="22"/>
              </w:rPr>
            </w:pPr>
            <w:r>
              <w:rPr>
                <w:sz w:val="22"/>
                <w:szCs w:val="22"/>
              </w:rPr>
              <w:t xml:space="preserve">1.Обсуждение </w:t>
            </w:r>
            <w:r w:rsidR="00942D26" w:rsidRPr="00942D26">
              <w:rPr>
                <w:sz w:val="22"/>
                <w:szCs w:val="22"/>
              </w:rPr>
              <w:t>Плана работы комиссии по противодействию корр</w:t>
            </w:r>
            <w:r>
              <w:rPr>
                <w:sz w:val="22"/>
                <w:szCs w:val="22"/>
              </w:rPr>
              <w:t>упции в  ГБУ РО «ОКБ №2» на 2023</w:t>
            </w:r>
            <w:r w:rsidR="00942D26" w:rsidRPr="00942D26">
              <w:rPr>
                <w:sz w:val="22"/>
                <w:szCs w:val="22"/>
              </w:rPr>
              <w:t xml:space="preserve"> год.</w:t>
            </w:r>
          </w:p>
          <w:p w:rsidR="00942D26" w:rsidRDefault="00942D26" w:rsidP="00942D26">
            <w:pPr>
              <w:jc w:val="both"/>
              <w:rPr>
                <w:sz w:val="22"/>
                <w:szCs w:val="22"/>
              </w:rPr>
            </w:pPr>
            <w:r w:rsidRPr="00942D26">
              <w:rPr>
                <w:sz w:val="22"/>
                <w:szCs w:val="22"/>
              </w:rPr>
              <w:t>1.1 Заслушивание отчета о выполнении плана мероприятий по противодействии коррупции в ГБУ РО «О</w:t>
            </w:r>
            <w:r w:rsidR="00796095">
              <w:rPr>
                <w:sz w:val="22"/>
                <w:szCs w:val="22"/>
              </w:rPr>
              <w:t>КБ №2» на 2021-2023 годы за 2022</w:t>
            </w:r>
            <w:r w:rsidRPr="00942D26">
              <w:rPr>
                <w:sz w:val="22"/>
                <w:szCs w:val="22"/>
              </w:rPr>
              <w:t xml:space="preserve">г.                  </w:t>
            </w:r>
          </w:p>
          <w:p w:rsidR="00942D26" w:rsidRDefault="00942D26" w:rsidP="00942D26">
            <w:pPr>
              <w:jc w:val="both"/>
              <w:rPr>
                <w:sz w:val="22"/>
                <w:szCs w:val="22"/>
              </w:rPr>
            </w:pPr>
            <w:r w:rsidRPr="00942D26">
              <w:rPr>
                <w:sz w:val="22"/>
                <w:szCs w:val="22"/>
              </w:rPr>
              <w:t xml:space="preserve">1.2 обсуждение, при необходимости корректировка карты основных коррупционных рисков  ГБУ РО «ОКБ №2».  </w:t>
            </w:r>
          </w:p>
          <w:p w:rsidR="00942D26" w:rsidRPr="00942D26" w:rsidRDefault="00942D26" w:rsidP="00942D26">
            <w:pPr>
              <w:jc w:val="both"/>
              <w:rPr>
                <w:sz w:val="22"/>
                <w:szCs w:val="22"/>
              </w:rPr>
            </w:pPr>
            <w:r w:rsidRPr="00942D26">
              <w:rPr>
                <w:sz w:val="22"/>
                <w:szCs w:val="22"/>
              </w:rPr>
              <w:t xml:space="preserve"> 2. Рассмотрение результатов </w:t>
            </w:r>
            <w:r w:rsidR="002656B4">
              <w:rPr>
                <w:sz w:val="22"/>
                <w:szCs w:val="22"/>
              </w:rPr>
              <w:t xml:space="preserve">проведенного </w:t>
            </w:r>
            <w:r w:rsidRPr="00942D26">
              <w:rPr>
                <w:sz w:val="22"/>
                <w:szCs w:val="22"/>
              </w:rPr>
              <w:t>анализа на коррупционность проектов нормативно-правовых актов и распорядительных документов, подготавливаемых сотрудниками учреждения в первом полугодии.</w:t>
            </w:r>
          </w:p>
          <w:p w:rsidR="00942D26" w:rsidRPr="00942D26" w:rsidRDefault="002656B4" w:rsidP="00942D26">
            <w:pPr>
              <w:jc w:val="both"/>
              <w:rPr>
                <w:sz w:val="22"/>
                <w:szCs w:val="22"/>
              </w:rPr>
            </w:pPr>
            <w:r>
              <w:rPr>
                <w:sz w:val="22"/>
                <w:szCs w:val="22"/>
              </w:rPr>
              <w:t>2.1.Принимаемые</w:t>
            </w:r>
            <w:r w:rsidR="00942D26" w:rsidRPr="00942D26">
              <w:rPr>
                <w:sz w:val="22"/>
                <w:szCs w:val="22"/>
              </w:rPr>
              <w:t xml:space="preserve"> мер</w:t>
            </w:r>
            <w:r>
              <w:rPr>
                <w:sz w:val="22"/>
                <w:szCs w:val="22"/>
              </w:rPr>
              <w:t>ы</w:t>
            </w:r>
            <w:r w:rsidR="00942D26" w:rsidRPr="00942D26">
              <w:rPr>
                <w:sz w:val="22"/>
                <w:szCs w:val="22"/>
              </w:rPr>
              <w:t xml:space="preserve"> по профилактике, выявлению и минимизации коррупционных рисков при осуществлении государственных закупок (товаров, работ, услуг).</w:t>
            </w:r>
          </w:p>
          <w:p w:rsidR="00942D26" w:rsidRDefault="00942D26" w:rsidP="00942D26">
            <w:pPr>
              <w:jc w:val="both"/>
              <w:rPr>
                <w:sz w:val="22"/>
                <w:szCs w:val="22"/>
              </w:rPr>
            </w:pPr>
            <w:r w:rsidRPr="00942D26">
              <w:rPr>
                <w:sz w:val="22"/>
                <w:szCs w:val="22"/>
              </w:rPr>
              <w:t>3. Рассмотрение результатов  анализа   жалоб,  обращений граждан и юридических лиц на предмет содержания сведений о  коррупционных  правонарушениях.</w:t>
            </w:r>
          </w:p>
          <w:p w:rsidR="002656B4" w:rsidRPr="00942D26" w:rsidRDefault="002656B4" w:rsidP="00942D26">
            <w:pPr>
              <w:jc w:val="both"/>
              <w:rPr>
                <w:sz w:val="22"/>
                <w:szCs w:val="22"/>
              </w:rPr>
            </w:pPr>
            <w:r>
              <w:rPr>
                <w:sz w:val="22"/>
                <w:szCs w:val="22"/>
              </w:rPr>
              <w:t>4. Деятельность ГБУ РО «ОКБ №2» по обоснованному учету и расходованию безвозмездной (спонсорской, благотворительной) помощи.</w:t>
            </w:r>
          </w:p>
          <w:p w:rsidR="00942D26" w:rsidRPr="00942D26" w:rsidRDefault="002656B4" w:rsidP="00942D26">
            <w:pPr>
              <w:jc w:val="both"/>
              <w:rPr>
                <w:sz w:val="22"/>
                <w:szCs w:val="22"/>
              </w:rPr>
            </w:pPr>
            <w:r>
              <w:rPr>
                <w:sz w:val="22"/>
                <w:szCs w:val="22"/>
              </w:rPr>
              <w:t>5</w:t>
            </w:r>
            <w:r w:rsidR="00942D26" w:rsidRPr="00942D26">
              <w:rPr>
                <w:sz w:val="22"/>
                <w:szCs w:val="22"/>
              </w:rPr>
              <w:t>. Подведение итого</w:t>
            </w:r>
            <w:r>
              <w:rPr>
                <w:sz w:val="22"/>
                <w:szCs w:val="22"/>
              </w:rPr>
              <w:t xml:space="preserve">в работы комиссии </w:t>
            </w:r>
            <w:r w:rsidR="00942D26" w:rsidRPr="00942D26">
              <w:rPr>
                <w:sz w:val="22"/>
                <w:szCs w:val="22"/>
              </w:rPr>
              <w:t>по противодейс</w:t>
            </w:r>
            <w:r>
              <w:rPr>
                <w:sz w:val="22"/>
                <w:szCs w:val="22"/>
              </w:rPr>
              <w:t>твию коррупции за 2023 год и определение задач</w:t>
            </w:r>
            <w:r w:rsidR="00942D26" w:rsidRPr="00942D26">
              <w:rPr>
                <w:sz w:val="22"/>
                <w:szCs w:val="22"/>
              </w:rPr>
              <w:t xml:space="preserve"> на</w:t>
            </w:r>
            <w:r>
              <w:rPr>
                <w:sz w:val="22"/>
                <w:szCs w:val="22"/>
              </w:rPr>
              <w:t>2024 год</w:t>
            </w:r>
            <w:r w:rsidR="00942D26" w:rsidRPr="00942D26">
              <w:rPr>
                <w:sz w:val="22"/>
                <w:szCs w:val="22"/>
              </w:rPr>
              <w:t>.</w:t>
            </w:r>
          </w:p>
          <w:p w:rsidR="006F2EA9" w:rsidRPr="00942D26" w:rsidRDefault="002310AA" w:rsidP="005E0474">
            <w:pPr>
              <w:jc w:val="both"/>
              <w:rPr>
                <w:sz w:val="22"/>
                <w:szCs w:val="22"/>
              </w:rPr>
            </w:pPr>
            <w:r>
              <w:rPr>
                <w:sz w:val="22"/>
                <w:szCs w:val="22"/>
              </w:rPr>
              <w:t>Решения:</w:t>
            </w:r>
            <w:r w:rsidR="005E0474" w:rsidRPr="00942D26">
              <w:rPr>
                <w:sz w:val="22"/>
                <w:szCs w:val="22"/>
              </w:rPr>
              <w:t xml:space="preserve"> отчеты</w:t>
            </w:r>
            <w:r>
              <w:rPr>
                <w:sz w:val="22"/>
                <w:szCs w:val="22"/>
              </w:rPr>
              <w:t xml:space="preserve"> докладчиков приняты к сведению,  рекомендовано</w:t>
            </w:r>
            <w:r w:rsidR="005E0474" w:rsidRPr="00942D26">
              <w:rPr>
                <w:sz w:val="22"/>
                <w:szCs w:val="22"/>
              </w:rPr>
              <w:t xml:space="preserve"> продолжить работу по утвержденному плану. </w:t>
            </w:r>
          </w:p>
        </w:tc>
      </w:tr>
      <w:tr w:rsidR="00E26A82" w:rsidRPr="00264079" w:rsidTr="00983965">
        <w:trPr>
          <w:cantSplit/>
        </w:trPr>
        <w:tc>
          <w:tcPr>
            <w:tcW w:w="675" w:type="dxa"/>
          </w:tcPr>
          <w:p w:rsidR="00E26A82" w:rsidRPr="00264079" w:rsidRDefault="00C0535D" w:rsidP="00A57CC5">
            <w:pPr>
              <w:pStyle w:val="afb"/>
              <w:suppressAutoHyphens w:val="0"/>
              <w:spacing w:line="228" w:lineRule="auto"/>
              <w:ind w:left="0"/>
            </w:pPr>
            <w:r w:rsidRPr="00264079">
              <w:lastRenderedPageBreak/>
              <w:t>2</w:t>
            </w:r>
          </w:p>
        </w:tc>
        <w:tc>
          <w:tcPr>
            <w:tcW w:w="4111" w:type="dxa"/>
          </w:tcPr>
          <w:p w:rsidR="00E26A82" w:rsidRPr="00264079" w:rsidRDefault="00E26A82" w:rsidP="00174DC0">
            <w:pPr>
              <w:pStyle w:val="ConsPlusNormal"/>
              <w:spacing w:line="228" w:lineRule="auto"/>
              <w:ind w:firstLine="0"/>
              <w:jc w:val="both"/>
              <w:rPr>
                <w:rFonts w:ascii="Times New Roman" w:hAnsi="Times New Roman" w:cs="Times New Roman"/>
                <w:color w:val="000000"/>
                <w:spacing w:val="-4"/>
                <w:sz w:val="24"/>
                <w:szCs w:val="24"/>
              </w:rPr>
            </w:pPr>
            <w:r w:rsidRPr="00264079">
              <w:rPr>
                <w:rFonts w:ascii="Times New Roman" w:eastAsia="Calibri" w:hAnsi="Times New Roman" w:cs="Times New Roman"/>
                <w:color w:val="000000"/>
                <w:sz w:val="24"/>
                <w:szCs w:val="24"/>
              </w:rPr>
              <w:t xml:space="preserve">Рассмотрение на заседании Комиссии отчета о </w:t>
            </w:r>
            <w:r w:rsidR="00E940FD" w:rsidRPr="00264079">
              <w:rPr>
                <w:rFonts w:ascii="Times New Roman" w:eastAsia="Calibri" w:hAnsi="Times New Roman" w:cs="Times New Roman"/>
                <w:color w:val="000000"/>
                <w:sz w:val="24"/>
                <w:szCs w:val="24"/>
              </w:rPr>
              <w:t>реализации</w:t>
            </w:r>
            <w:r w:rsidRPr="00264079">
              <w:rPr>
                <w:rFonts w:ascii="Times New Roman" w:eastAsia="Calibri" w:hAnsi="Times New Roman" w:cs="Times New Roman"/>
                <w:color w:val="000000"/>
                <w:sz w:val="24"/>
                <w:szCs w:val="24"/>
              </w:rPr>
              <w:t xml:space="preserve"> </w:t>
            </w:r>
            <w:r w:rsidRPr="00264079">
              <w:rPr>
                <w:rFonts w:ascii="Times New Roman" w:eastAsia="Calibri" w:hAnsi="Times New Roman" w:cs="Times New Roman"/>
                <w:bCs/>
                <w:color w:val="000000"/>
                <w:spacing w:val="-4"/>
                <w:sz w:val="24"/>
                <w:szCs w:val="24"/>
              </w:rPr>
              <w:t xml:space="preserve">плана мероприятий по противодействию коррупции в </w:t>
            </w:r>
            <w:r w:rsidR="00174DC0">
              <w:rPr>
                <w:rFonts w:ascii="Times New Roman" w:eastAsia="Calibri" w:hAnsi="Times New Roman" w:cs="Times New Roman"/>
                <w:bCs/>
                <w:color w:val="000000"/>
                <w:spacing w:val="-4"/>
                <w:sz w:val="24"/>
                <w:szCs w:val="24"/>
              </w:rPr>
              <w:t>ГБУ РО «ОКБ</w:t>
            </w:r>
            <w:r w:rsidR="001B20A5">
              <w:rPr>
                <w:rFonts w:ascii="Times New Roman" w:eastAsia="Calibri" w:hAnsi="Times New Roman" w:cs="Times New Roman"/>
                <w:bCs/>
                <w:color w:val="000000"/>
                <w:spacing w:val="-4"/>
                <w:sz w:val="24"/>
                <w:szCs w:val="24"/>
              </w:rPr>
              <w:t xml:space="preserve"> №2» за 2022</w:t>
            </w:r>
            <w:r w:rsidR="00174DC0">
              <w:rPr>
                <w:rFonts w:ascii="Times New Roman" w:eastAsia="Calibri" w:hAnsi="Times New Roman" w:cs="Times New Roman"/>
                <w:bCs/>
                <w:color w:val="000000"/>
                <w:spacing w:val="-4"/>
                <w:sz w:val="24"/>
                <w:szCs w:val="24"/>
              </w:rPr>
              <w:t>год</w:t>
            </w:r>
            <w:r w:rsidRPr="00264079">
              <w:rPr>
                <w:rFonts w:ascii="Times New Roman" w:eastAsia="Calibri" w:hAnsi="Times New Roman" w:cs="Times New Roman"/>
                <w:bCs/>
                <w:color w:val="000000"/>
                <w:spacing w:val="-4"/>
                <w:sz w:val="24"/>
                <w:szCs w:val="24"/>
              </w:rPr>
              <w:t xml:space="preserve"> (далее – план)</w:t>
            </w:r>
          </w:p>
        </w:tc>
        <w:tc>
          <w:tcPr>
            <w:tcW w:w="1985" w:type="dxa"/>
          </w:tcPr>
          <w:p w:rsidR="00E26A82" w:rsidRPr="00264079" w:rsidRDefault="00E26A82" w:rsidP="00631708">
            <w:pPr>
              <w:pStyle w:val="ConsPlusNormal"/>
              <w:spacing w:line="228" w:lineRule="auto"/>
              <w:ind w:firstLine="33"/>
              <w:jc w:val="center"/>
              <w:rPr>
                <w:rFonts w:ascii="Times New Roman" w:hAnsi="Times New Roman" w:cs="Times New Roman"/>
                <w:spacing w:val="-4"/>
                <w:sz w:val="24"/>
                <w:szCs w:val="24"/>
              </w:rPr>
            </w:pPr>
            <w:r w:rsidRPr="00264079">
              <w:rPr>
                <w:rFonts w:ascii="Times New Roman" w:hAnsi="Times New Roman" w:cs="Times New Roman"/>
                <w:color w:val="000000"/>
                <w:sz w:val="24"/>
                <w:szCs w:val="24"/>
              </w:rPr>
              <w:t xml:space="preserve">Ежегодно, </w:t>
            </w:r>
            <w:r w:rsidRPr="00264079">
              <w:rPr>
                <w:rFonts w:ascii="Times New Roman" w:hAnsi="Times New Roman" w:cs="Times New Roman"/>
                <w:color w:val="000000"/>
                <w:sz w:val="24"/>
                <w:szCs w:val="24"/>
              </w:rPr>
              <w:br/>
              <w:t>до 1 февраля</w:t>
            </w:r>
          </w:p>
        </w:tc>
        <w:tc>
          <w:tcPr>
            <w:tcW w:w="2126" w:type="dxa"/>
          </w:tcPr>
          <w:p w:rsidR="00983965" w:rsidRDefault="00983965" w:rsidP="00983965">
            <w:pPr>
              <w:spacing w:line="228" w:lineRule="auto"/>
              <w:jc w:val="center"/>
              <w:rPr>
                <w:sz w:val="24"/>
                <w:szCs w:val="24"/>
              </w:rPr>
            </w:pPr>
            <w:r>
              <w:rPr>
                <w:sz w:val="24"/>
                <w:szCs w:val="24"/>
              </w:rPr>
              <w:t>Зам.главного врача по общим вопросам, зам.главного врача по ГО и МР,</w:t>
            </w:r>
          </w:p>
          <w:p w:rsidR="00777103" w:rsidRDefault="00777103" w:rsidP="00777103">
            <w:pPr>
              <w:spacing w:line="228" w:lineRule="auto"/>
              <w:jc w:val="center"/>
              <w:rPr>
                <w:sz w:val="24"/>
                <w:szCs w:val="24"/>
              </w:rPr>
            </w:pPr>
            <w:r>
              <w:rPr>
                <w:sz w:val="24"/>
                <w:szCs w:val="24"/>
              </w:rPr>
              <w:t xml:space="preserve"> члены комиссии по противодействию коррупции </w:t>
            </w:r>
          </w:p>
          <w:p w:rsidR="00983965" w:rsidRDefault="00777103" w:rsidP="00777103">
            <w:pPr>
              <w:spacing w:line="228" w:lineRule="auto"/>
              <w:jc w:val="center"/>
              <w:rPr>
                <w:sz w:val="24"/>
                <w:szCs w:val="24"/>
              </w:rPr>
            </w:pPr>
            <w:r>
              <w:rPr>
                <w:sz w:val="24"/>
                <w:szCs w:val="24"/>
              </w:rPr>
              <w:t>(далее члены комиссии)</w:t>
            </w:r>
          </w:p>
          <w:p w:rsidR="00E26A82" w:rsidRPr="00264079" w:rsidRDefault="00E26A82" w:rsidP="00631708">
            <w:pPr>
              <w:spacing w:line="228" w:lineRule="auto"/>
              <w:jc w:val="center"/>
              <w:rPr>
                <w:sz w:val="24"/>
                <w:szCs w:val="24"/>
              </w:rPr>
            </w:pPr>
          </w:p>
        </w:tc>
        <w:tc>
          <w:tcPr>
            <w:tcW w:w="5812" w:type="dxa"/>
          </w:tcPr>
          <w:p w:rsidR="006F2EA9" w:rsidRPr="00942D26" w:rsidRDefault="00174DC0" w:rsidP="00984A09">
            <w:pPr>
              <w:spacing w:line="226" w:lineRule="auto"/>
              <w:jc w:val="both"/>
              <w:rPr>
                <w:sz w:val="22"/>
                <w:szCs w:val="22"/>
              </w:rPr>
            </w:pPr>
            <w:r w:rsidRPr="00942D26">
              <w:rPr>
                <w:sz w:val="22"/>
                <w:szCs w:val="22"/>
              </w:rPr>
              <w:t>Рассмотрен отче</w:t>
            </w:r>
            <w:r w:rsidR="0097405F" w:rsidRPr="00942D26">
              <w:rPr>
                <w:sz w:val="22"/>
                <w:szCs w:val="22"/>
              </w:rPr>
              <w:t>т</w:t>
            </w:r>
            <w:r w:rsidR="001B20A5">
              <w:rPr>
                <w:sz w:val="22"/>
                <w:szCs w:val="22"/>
              </w:rPr>
              <w:t xml:space="preserve"> на заседании комиссии 23</w:t>
            </w:r>
            <w:r w:rsidR="001E2F4E">
              <w:rPr>
                <w:sz w:val="22"/>
                <w:szCs w:val="22"/>
              </w:rPr>
              <w:t>.01.</w:t>
            </w:r>
            <w:r w:rsidRPr="00942D26">
              <w:rPr>
                <w:sz w:val="22"/>
                <w:szCs w:val="22"/>
              </w:rPr>
              <w:t>202</w:t>
            </w:r>
            <w:r w:rsidR="001B20A5">
              <w:rPr>
                <w:sz w:val="22"/>
                <w:szCs w:val="22"/>
              </w:rPr>
              <w:t>3г.  (протокол №1от 23</w:t>
            </w:r>
            <w:r w:rsidR="007D72E3">
              <w:rPr>
                <w:sz w:val="22"/>
                <w:szCs w:val="22"/>
              </w:rPr>
              <w:t>.01</w:t>
            </w:r>
            <w:r w:rsidRPr="00942D26">
              <w:rPr>
                <w:sz w:val="22"/>
                <w:szCs w:val="22"/>
              </w:rPr>
              <w:t>.202</w:t>
            </w:r>
            <w:r w:rsidR="001B20A5">
              <w:rPr>
                <w:sz w:val="22"/>
                <w:szCs w:val="22"/>
              </w:rPr>
              <w:t>3</w:t>
            </w:r>
            <w:r w:rsidRPr="00942D26">
              <w:rPr>
                <w:sz w:val="22"/>
                <w:szCs w:val="22"/>
              </w:rPr>
              <w:t>г.</w:t>
            </w:r>
            <w:r w:rsidR="00D92242" w:rsidRPr="00942D26">
              <w:rPr>
                <w:sz w:val="22"/>
                <w:szCs w:val="22"/>
              </w:rPr>
              <w:t>)</w:t>
            </w:r>
          </w:p>
          <w:p w:rsidR="006F2EA9" w:rsidRPr="00942D26" w:rsidRDefault="006F2EA9" w:rsidP="00984A09">
            <w:pPr>
              <w:spacing w:line="226" w:lineRule="auto"/>
              <w:jc w:val="both"/>
              <w:rPr>
                <w:sz w:val="22"/>
                <w:szCs w:val="22"/>
              </w:rPr>
            </w:pPr>
          </w:p>
          <w:p w:rsidR="006F2EA9" w:rsidRPr="00942D26" w:rsidRDefault="006F2EA9" w:rsidP="00984A09">
            <w:pPr>
              <w:spacing w:line="226" w:lineRule="auto"/>
              <w:jc w:val="both"/>
              <w:rPr>
                <w:sz w:val="22"/>
                <w:szCs w:val="22"/>
              </w:rPr>
            </w:pPr>
          </w:p>
          <w:p w:rsidR="006F2EA9" w:rsidRPr="00942D26" w:rsidRDefault="006F2EA9" w:rsidP="00984A09">
            <w:pPr>
              <w:spacing w:line="226" w:lineRule="auto"/>
              <w:jc w:val="both"/>
              <w:rPr>
                <w:sz w:val="22"/>
                <w:szCs w:val="22"/>
              </w:rPr>
            </w:pPr>
          </w:p>
        </w:tc>
      </w:tr>
      <w:tr w:rsidR="00E26A82" w:rsidRPr="00264079" w:rsidTr="00983965">
        <w:trPr>
          <w:cantSplit/>
        </w:trPr>
        <w:tc>
          <w:tcPr>
            <w:tcW w:w="675" w:type="dxa"/>
          </w:tcPr>
          <w:p w:rsidR="00E26A82" w:rsidRPr="00264079" w:rsidRDefault="00C0535D" w:rsidP="00C0535D">
            <w:pPr>
              <w:spacing w:line="228" w:lineRule="auto"/>
              <w:rPr>
                <w:sz w:val="24"/>
                <w:szCs w:val="24"/>
              </w:rPr>
            </w:pPr>
            <w:r w:rsidRPr="00264079">
              <w:rPr>
                <w:sz w:val="24"/>
                <w:szCs w:val="24"/>
              </w:rPr>
              <w:t>3</w:t>
            </w:r>
          </w:p>
        </w:tc>
        <w:tc>
          <w:tcPr>
            <w:tcW w:w="4111" w:type="dxa"/>
          </w:tcPr>
          <w:p w:rsidR="00E26A82" w:rsidRPr="00264079" w:rsidRDefault="00E26A82" w:rsidP="00DE3B20">
            <w:pPr>
              <w:pStyle w:val="ConsPlusNormal"/>
              <w:spacing w:line="228" w:lineRule="auto"/>
              <w:ind w:firstLine="34"/>
              <w:jc w:val="both"/>
              <w:rPr>
                <w:rFonts w:ascii="Times New Roman" w:eastAsia="Calibri" w:hAnsi="Times New Roman" w:cs="Times New Roman"/>
                <w:color w:val="000000"/>
                <w:sz w:val="24"/>
                <w:szCs w:val="24"/>
              </w:rPr>
            </w:pPr>
            <w:r w:rsidRPr="00264079">
              <w:rPr>
                <w:rFonts w:ascii="Times New Roman" w:eastAsia="Calibri" w:hAnsi="Times New Roman" w:cs="Times New Roman"/>
                <w:color w:val="000000"/>
                <w:sz w:val="24"/>
                <w:szCs w:val="24"/>
              </w:rPr>
              <w:t xml:space="preserve">Размещение отчета о выполнении настоящего плана в информационно-телекоммуникационной сети «Интернет» на официальном сайте </w:t>
            </w:r>
            <w:r w:rsidR="00DE3B20" w:rsidRPr="00264079">
              <w:rPr>
                <w:rFonts w:ascii="Times New Roman" w:eastAsia="Calibri" w:hAnsi="Times New Roman" w:cs="Times New Roman"/>
                <w:color w:val="000000"/>
                <w:sz w:val="24"/>
                <w:szCs w:val="24"/>
              </w:rPr>
              <w:t>учреждения</w:t>
            </w:r>
            <w:r w:rsidRPr="00264079">
              <w:rPr>
                <w:rFonts w:ascii="Times New Roman" w:eastAsia="Calibri" w:hAnsi="Times New Roman" w:cs="Times New Roman"/>
                <w:color w:val="000000"/>
                <w:sz w:val="24"/>
                <w:szCs w:val="24"/>
              </w:rPr>
              <w:t xml:space="preserve"> в разделе «Противодействие коррупции»</w:t>
            </w:r>
          </w:p>
        </w:tc>
        <w:tc>
          <w:tcPr>
            <w:tcW w:w="1985" w:type="dxa"/>
          </w:tcPr>
          <w:p w:rsidR="00E26A82" w:rsidRPr="00264079" w:rsidRDefault="00E26A82" w:rsidP="00631708">
            <w:pPr>
              <w:pStyle w:val="ConsPlusNormal"/>
              <w:spacing w:line="228" w:lineRule="auto"/>
              <w:ind w:firstLine="33"/>
              <w:jc w:val="center"/>
              <w:rPr>
                <w:rFonts w:ascii="Times New Roman" w:hAnsi="Times New Roman" w:cs="Times New Roman"/>
                <w:color w:val="000000"/>
                <w:sz w:val="24"/>
                <w:szCs w:val="24"/>
              </w:rPr>
            </w:pPr>
            <w:r w:rsidRPr="00264079">
              <w:rPr>
                <w:rFonts w:ascii="Times New Roman" w:hAnsi="Times New Roman" w:cs="Times New Roman"/>
                <w:color w:val="000000"/>
                <w:sz w:val="24"/>
                <w:szCs w:val="24"/>
              </w:rPr>
              <w:t xml:space="preserve">Ежегодно, </w:t>
            </w:r>
            <w:r w:rsidRPr="00264079">
              <w:rPr>
                <w:rFonts w:ascii="Times New Roman" w:hAnsi="Times New Roman" w:cs="Times New Roman"/>
                <w:color w:val="000000"/>
                <w:sz w:val="24"/>
                <w:szCs w:val="24"/>
              </w:rPr>
              <w:br/>
              <w:t>до 1 февраля</w:t>
            </w:r>
          </w:p>
        </w:tc>
        <w:tc>
          <w:tcPr>
            <w:tcW w:w="2126" w:type="dxa"/>
          </w:tcPr>
          <w:p w:rsidR="00E26A82" w:rsidRDefault="00983965" w:rsidP="00631708">
            <w:pPr>
              <w:spacing w:line="228" w:lineRule="auto"/>
              <w:jc w:val="center"/>
              <w:rPr>
                <w:sz w:val="24"/>
                <w:szCs w:val="24"/>
              </w:rPr>
            </w:pPr>
            <w:r>
              <w:rPr>
                <w:sz w:val="24"/>
                <w:szCs w:val="24"/>
              </w:rPr>
              <w:t>Зам.главного врача по ГО и МР,</w:t>
            </w:r>
          </w:p>
          <w:p w:rsidR="00983965" w:rsidRDefault="00983965" w:rsidP="00631708">
            <w:pPr>
              <w:spacing w:line="228" w:lineRule="auto"/>
              <w:jc w:val="center"/>
              <w:rPr>
                <w:sz w:val="24"/>
                <w:szCs w:val="24"/>
              </w:rPr>
            </w:pPr>
            <w:r>
              <w:rPr>
                <w:sz w:val="24"/>
                <w:szCs w:val="24"/>
              </w:rPr>
              <w:t>начальник отдела информационных технологий</w:t>
            </w:r>
            <w:r w:rsidR="00777103">
              <w:rPr>
                <w:sz w:val="24"/>
                <w:szCs w:val="24"/>
              </w:rPr>
              <w:t xml:space="preserve"> и систем</w:t>
            </w:r>
          </w:p>
          <w:p w:rsidR="00805CC6" w:rsidRPr="00264079" w:rsidRDefault="00805CC6" w:rsidP="00631708">
            <w:pPr>
              <w:spacing w:line="228" w:lineRule="auto"/>
              <w:jc w:val="center"/>
              <w:rPr>
                <w:sz w:val="24"/>
                <w:szCs w:val="24"/>
              </w:rPr>
            </w:pPr>
          </w:p>
        </w:tc>
        <w:tc>
          <w:tcPr>
            <w:tcW w:w="5812" w:type="dxa"/>
          </w:tcPr>
          <w:p w:rsidR="00E26A82" w:rsidRPr="00264079" w:rsidRDefault="00ED096C" w:rsidP="00ED096C">
            <w:pPr>
              <w:spacing w:line="226" w:lineRule="auto"/>
              <w:jc w:val="both"/>
              <w:rPr>
                <w:sz w:val="24"/>
                <w:szCs w:val="24"/>
              </w:rPr>
            </w:pPr>
            <w:r>
              <w:rPr>
                <w:rFonts w:eastAsia="Calibri"/>
                <w:color w:val="000000"/>
                <w:sz w:val="24"/>
                <w:szCs w:val="24"/>
              </w:rPr>
              <w:t>О</w:t>
            </w:r>
            <w:r w:rsidRPr="00264079">
              <w:rPr>
                <w:rFonts w:eastAsia="Calibri"/>
                <w:color w:val="000000"/>
                <w:sz w:val="24"/>
                <w:szCs w:val="24"/>
              </w:rPr>
              <w:t>тчет о выполнении</w:t>
            </w:r>
            <w:r>
              <w:rPr>
                <w:rFonts w:eastAsia="Calibri"/>
                <w:color w:val="000000"/>
                <w:sz w:val="24"/>
                <w:szCs w:val="24"/>
              </w:rPr>
              <w:t xml:space="preserve"> плана</w:t>
            </w:r>
            <w:r w:rsidRPr="00264079">
              <w:rPr>
                <w:rFonts w:eastAsia="Calibri"/>
                <w:color w:val="000000"/>
                <w:sz w:val="24"/>
                <w:szCs w:val="24"/>
              </w:rPr>
              <w:t xml:space="preserve"> </w:t>
            </w:r>
            <w:r>
              <w:rPr>
                <w:rFonts w:eastAsia="Calibri"/>
                <w:color w:val="000000"/>
                <w:sz w:val="24"/>
                <w:szCs w:val="24"/>
              </w:rPr>
              <w:t>р</w:t>
            </w:r>
            <w:r w:rsidR="007371C3" w:rsidRPr="00264079">
              <w:rPr>
                <w:sz w:val="24"/>
                <w:szCs w:val="24"/>
              </w:rPr>
              <w:t>азмещен на официальном сайте учреждения в разделе «Противод</w:t>
            </w:r>
            <w:r w:rsidR="001B20A5">
              <w:rPr>
                <w:sz w:val="24"/>
                <w:szCs w:val="24"/>
              </w:rPr>
              <w:t xml:space="preserve">ействие коррупции» </w:t>
            </w:r>
            <w:r w:rsidR="001B20A5" w:rsidRPr="001F72C6">
              <w:rPr>
                <w:sz w:val="24"/>
                <w:szCs w:val="24"/>
              </w:rPr>
              <w:t>(11.01.2023</w:t>
            </w:r>
            <w:r w:rsidR="0040348F" w:rsidRPr="001F72C6">
              <w:rPr>
                <w:sz w:val="24"/>
                <w:szCs w:val="24"/>
              </w:rPr>
              <w:t>г.</w:t>
            </w:r>
            <w:r w:rsidR="007371C3" w:rsidRPr="001F72C6">
              <w:rPr>
                <w:sz w:val="24"/>
                <w:szCs w:val="24"/>
              </w:rPr>
              <w:t>)</w:t>
            </w:r>
          </w:p>
        </w:tc>
      </w:tr>
      <w:tr w:rsidR="00E26A82" w:rsidRPr="00264079" w:rsidTr="00983965">
        <w:trPr>
          <w:cantSplit/>
        </w:trPr>
        <w:tc>
          <w:tcPr>
            <w:tcW w:w="675" w:type="dxa"/>
          </w:tcPr>
          <w:p w:rsidR="00E26A82" w:rsidRPr="00264079" w:rsidRDefault="00C0535D" w:rsidP="00A57CC5">
            <w:pPr>
              <w:pStyle w:val="afb"/>
              <w:suppressAutoHyphens w:val="0"/>
              <w:spacing w:line="228" w:lineRule="auto"/>
              <w:ind w:left="0"/>
            </w:pPr>
            <w:r w:rsidRPr="00264079">
              <w:t>4</w:t>
            </w:r>
          </w:p>
        </w:tc>
        <w:tc>
          <w:tcPr>
            <w:tcW w:w="4111" w:type="dxa"/>
          </w:tcPr>
          <w:p w:rsidR="00E26A82" w:rsidRDefault="00E26A82" w:rsidP="00BE4845">
            <w:pPr>
              <w:spacing w:line="228" w:lineRule="auto"/>
              <w:jc w:val="both"/>
              <w:rPr>
                <w:sz w:val="24"/>
                <w:szCs w:val="24"/>
              </w:rPr>
            </w:pPr>
            <w:r w:rsidRPr="00264079">
              <w:rPr>
                <w:sz w:val="24"/>
                <w:szCs w:val="24"/>
              </w:rPr>
              <w:t>Мониторинг антикоррупционного законодательства и приведение локальных правовых актов  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p w:rsidR="00805CC6" w:rsidRPr="00264079" w:rsidRDefault="00805CC6" w:rsidP="00BE4845">
            <w:pPr>
              <w:spacing w:line="228" w:lineRule="auto"/>
              <w:jc w:val="both"/>
              <w:rPr>
                <w:sz w:val="24"/>
                <w:szCs w:val="24"/>
              </w:rPr>
            </w:pPr>
          </w:p>
        </w:tc>
        <w:tc>
          <w:tcPr>
            <w:tcW w:w="1985" w:type="dxa"/>
          </w:tcPr>
          <w:p w:rsidR="00E26A82" w:rsidRPr="00264079" w:rsidRDefault="00E26A82" w:rsidP="00631708">
            <w:pPr>
              <w:spacing w:line="228" w:lineRule="auto"/>
              <w:jc w:val="center"/>
              <w:rPr>
                <w:sz w:val="24"/>
                <w:szCs w:val="24"/>
              </w:rPr>
            </w:pPr>
            <w:r w:rsidRPr="00264079">
              <w:rPr>
                <w:sz w:val="24"/>
                <w:szCs w:val="24"/>
              </w:rPr>
              <w:t xml:space="preserve">В течение </w:t>
            </w:r>
          </w:p>
          <w:p w:rsidR="00E26A82" w:rsidRPr="00264079" w:rsidRDefault="00595722" w:rsidP="00631708">
            <w:pPr>
              <w:spacing w:line="228" w:lineRule="auto"/>
              <w:jc w:val="center"/>
              <w:rPr>
                <w:sz w:val="24"/>
                <w:szCs w:val="24"/>
              </w:rPr>
            </w:pPr>
            <w:r w:rsidRPr="00264079">
              <w:rPr>
                <w:sz w:val="24"/>
                <w:szCs w:val="24"/>
              </w:rPr>
              <w:t>2021-2024</w:t>
            </w:r>
            <w:r w:rsidR="00E26A82" w:rsidRPr="00264079">
              <w:rPr>
                <w:sz w:val="24"/>
                <w:szCs w:val="24"/>
              </w:rPr>
              <w:t xml:space="preserve"> гг.</w:t>
            </w:r>
          </w:p>
        </w:tc>
        <w:tc>
          <w:tcPr>
            <w:tcW w:w="2126" w:type="dxa"/>
          </w:tcPr>
          <w:p w:rsidR="00E26A82" w:rsidRPr="00264079" w:rsidRDefault="00983965" w:rsidP="00631708">
            <w:pPr>
              <w:spacing w:line="228" w:lineRule="auto"/>
              <w:jc w:val="center"/>
              <w:rPr>
                <w:sz w:val="24"/>
                <w:szCs w:val="24"/>
              </w:rPr>
            </w:pPr>
            <w:r>
              <w:rPr>
                <w:sz w:val="24"/>
                <w:szCs w:val="24"/>
              </w:rPr>
              <w:t>Начальник юридического отдела</w:t>
            </w:r>
          </w:p>
        </w:tc>
        <w:tc>
          <w:tcPr>
            <w:tcW w:w="5812" w:type="dxa"/>
          </w:tcPr>
          <w:p w:rsidR="00E26A82" w:rsidRPr="00264079" w:rsidRDefault="0040348F" w:rsidP="002310AA">
            <w:pPr>
              <w:spacing w:line="226" w:lineRule="auto"/>
              <w:jc w:val="both"/>
              <w:rPr>
                <w:sz w:val="24"/>
                <w:szCs w:val="24"/>
              </w:rPr>
            </w:pPr>
            <w:r>
              <w:rPr>
                <w:sz w:val="24"/>
                <w:szCs w:val="24"/>
              </w:rPr>
              <w:t xml:space="preserve"> Проведенным анализом нормативно-правовых актов и распорядительных документов, подготавливаемых сотрудниками ГБУ РО «ОКБ №2» нарушений антикоррупционного законодательства не выявлено.</w:t>
            </w:r>
            <w:r w:rsidR="001B20A5">
              <w:rPr>
                <w:sz w:val="22"/>
                <w:szCs w:val="22"/>
              </w:rPr>
              <w:t xml:space="preserve"> (протокол №2от 11.07</w:t>
            </w:r>
            <w:r w:rsidR="001B20A5" w:rsidRPr="00942D26">
              <w:rPr>
                <w:sz w:val="22"/>
                <w:szCs w:val="22"/>
              </w:rPr>
              <w:t>.202</w:t>
            </w:r>
            <w:r w:rsidR="001B20A5">
              <w:rPr>
                <w:sz w:val="22"/>
                <w:szCs w:val="22"/>
              </w:rPr>
              <w:t>3</w:t>
            </w:r>
            <w:r w:rsidR="001B20A5" w:rsidRPr="00942D26">
              <w:rPr>
                <w:sz w:val="22"/>
                <w:szCs w:val="22"/>
              </w:rPr>
              <w:t>г.)</w:t>
            </w:r>
          </w:p>
        </w:tc>
      </w:tr>
      <w:tr w:rsidR="00417034" w:rsidRPr="00264079" w:rsidTr="00983965">
        <w:trPr>
          <w:cantSplit/>
        </w:trPr>
        <w:tc>
          <w:tcPr>
            <w:tcW w:w="675" w:type="dxa"/>
          </w:tcPr>
          <w:p w:rsidR="00417034" w:rsidRPr="00264079" w:rsidRDefault="00C0535D" w:rsidP="00A57CC5">
            <w:pPr>
              <w:pStyle w:val="afb"/>
              <w:suppressAutoHyphens w:val="0"/>
              <w:spacing w:line="228" w:lineRule="auto"/>
              <w:ind w:left="0"/>
            </w:pPr>
            <w:r w:rsidRPr="00264079">
              <w:t>5</w:t>
            </w:r>
          </w:p>
        </w:tc>
        <w:tc>
          <w:tcPr>
            <w:tcW w:w="4111" w:type="dxa"/>
          </w:tcPr>
          <w:p w:rsidR="00417034" w:rsidRPr="00264079" w:rsidRDefault="00417034" w:rsidP="00631708">
            <w:pPr>
              <w:spacing w:line="228" w:lineRule="auto"/>
              <w:jc w:val="both"/>
              <w:rPr>
                <w:sz w:val="24"/>
                <w:szCs w:val="24"/>
              </w:rPr>
            </w:pPr>
            <w:r w:rsidRPr="00264079">
              <w:rPr>
                <w:sz w:val="24"/>
                <w:szCs w:val="24"/>
              </w:rPr>
              <w:t>Участие в инструктивно-методических совещаниях по профилактике коррупционных и иных правонарушений, проводимых министерст</w:t>
            </w:r>
            <w:r w:rsidR="008416DA">
              <w:rPr>
                <w:sz w:val="24"/>
                <w:szCs w:val="24"/>
              </w:rPr>
              <w:t>вом здравоохранения</w:t>
            </w:r>
            <w:r w:rsidRPr="00264079">
              <w:rPr>
                <w:sz w:val="24"/>
                <w:szCs w:val="24"/>
              </w:rPr>
              <w:t xml:space="preserve"> Ростовской области</w:t>
            </w:r>
          </w:p>
        </w:tc>
        <w:tc>
          <w:tcPr>
            <w:tcW w:w="1985" w:type="dxa"/>
          </w:tcPr>
          <w:p w:rsidR="00417034" w:rsidRPr="00264079" w:rsidRDefault="00417034" w:rsidP="00631708">
            <w:pPr>
              <w:spacing w:line="228" w:lineRule="auto"/>
              <w:jc w:val="center"/>
              <w:rPr>
                <w:sz w:val="24"/>
                <w:szCs w:val="24"/>
              </w:rPr>
            </w:pPr>
            <w:r w:rsidRPr="00264079">
              <w:rPr>
                <w:sz w:val="24"/>
                <w:szCs w:val="24"/>
              </w:rPr>
              <w:t>По мере необходимости</w:t>
            </w:r>
          </w:p>
        </w:tc>
        <w:tc>
          <w:tcPr>
            <w:tcW w:w="2126" w:type="dxa"/>
          </w:tcPr>
          <w:p w:rsidR="00417034" w:rsidRPr="00264079" w:rsidRDefault="00983965" w:rsidP="00631708">
            <w:pPr>
              <w:spacing w:line="228" w:lineRule="auto"/>
              <w:jc w:val="center"/>
              <w:rPr>
                <w:sz w:val="24"/>
                <w:szCs w:val="24"/>
              </w:rPr>
            </w:pPr>
            <w:r>
              <w:rPr>
                <w:sz w:val="24"/>
                <w:szCs w:val="24"/>
              </w:rPr>
              <w:t>Зам.главного врача по общим вопросам, зам.главного врача по ГО и МР</w:t>
            </w:r>
          </w:p>
        </w:tc>
        <w:tc>
          <w:tcPr>
            <w:tcW w:w="5812" w:type="dxa"/>
          </w:tcPr>
          <w:p w:rsidR="00417034" w:rsidRPr="00264079" w:rsidRDefault="0040348F" w:rsidP="00B97F1D">
            <w:pPr>
              <w:widowControl w:val="0"/>
              <w:spacing w:line="226" w:lineRule="auto"/>
              <w:jc w:val="both"/>
              <w:rPr>
                <w:spacing w:val="-4"/>
                <w:sz w:val="24"/>
                <w:szCs w:val="24"/>
              </w:rPr>
            </w:pPr>
            <w:r w:rsidRPr="00264079">
              <w:rPr>
                <w:sz w:val="24"/>
                <w:szCs w:val="24"/>
              </w:rPr>
              <w:t>Участие в инструктивно-методических совещаниях по профилактике коррупционных и иных правонарушений, проводимых министерст</w:t>
            </w:r>
            <w:r>
              <w:rPr>
                <w:sz w:val="24"/>
                <w:szCs w:val="24"/>
              </w:rPr>
              <w:t>вом здравоохранения</w:t>
            </w:r>
            <w:r w:rsidRPr="00264079">
              <w:rPr>
                <w:sz w:val="24"/>
                <w:szCs w:val="24"/>
              </w:rPr>
              <w:t xml:space="preserve"> Ростовской области</w:t>
            </w:r>
            <w:r>
              <w:rPr>
                <w:sz w:val="24"/>
                <w:szCs w:val="24"/>
              </w:rPr>
              <w:t xml:space="preserve"> сотрудники ГБУ РО «ОКБ №2» не принимали.</w:t>
            </w:r>
          </w:p>
        </w:tc>
      </w:tr>
      <w:tr w:rsidR="00417034" w:rsidRPr="00264079" w:rsidTr="00983965">
        <w:trPr>
          <w:cantSplit/>
          <w:trHeight w:val="712"/>
        </w:trPr>
        <w:tc>
          <w:tcPr>
            <w:tcW w:w="675" w:type="dxa"/>
          </w:tcPr>
          <w:p w:rsidR="00417034" w:rsidRPr="00264079" w:rsidRDefault="00C0535D" w:rsidP="00A33B08">
            <w:pPr>
              <w:pStyle w:val="afb"/>
              <w:suppressAutoHyphens w:val="0"/>
              <w:spacing w:line="228" w:lineRule="auto"/>
              <w:ind w:left="0"/>
            </w:pPr>
            <w:r w:rsidRPr="00264079">
              <w:lastRenderedPageBreak/>
              <w:t>6</w:t>
            </w:r>
          </w:p>
        </w:tc>
        <w:tc>
          <w:tcPr>
            <w:tcW w:w="4111" w:type="dxa"/>
          </w:tcPr>
          <w:p w:rsidR="00417034" w:rsidRPr="00264079" w:rsidRDefault="00417034" w:rsidP="00631708">
            <w:pPr>
              <w:spacing w:line="228" w:lineRule="auto"/>
              <w:jc w:val="both"/>
              <w:rPr>
                <w:sz w:val="24"/>
                <w:szCs w:val="24"/>
              </w:rPr>
            </w:pPr>
            <w:r w:rsidRPr="00264079">
              <w:rPr>
                <w:sz w:val="24"/>
                <w:szCs w:val="24"/>
              </w:rPr>
              <w:t>Осуществление внутреннего контроля эффективности реализации антикоррупционных мер в учреждении</w:t>
            </w:r>
          </w:p>
          <w:p w:rsidR="00417034" w:rsidRPr="00264079" w:rsidRDefault="00417034" w:rsidP="00631708">
            <w:pPr>
              <w:spacing w:line="228" w:lineRule="auto"/>
              <w:jc w:val="both"/>
              <w:rPr>
                <w:sz w:val="24"/>
                <w:szCs w:val="24"/>
              </w:rPr>
            </w:pPr>
          </w:p>
        </w:tc>
        <w:tc>
          <w:tcPr>
            <w:tcW w:w="1985" w:type="dxa"/>
          </w:tcPr>
          <w:p w:rsidR="00417034" w:rsidRPr="00264079" w:rsidRDefault="00417034" w:rsidP="00631708">
            <w:pPr>
              <w:spacing w:line="228" w:lineRule="auto"/>
              <w:jc w:val="center"/>
              <w:rPr>
                <w:sz w:val="24"/>
                <w:szCs w:val="24"/>
              </w:rPr>
            </w:pPr>
            <w:r w:rsidRPr="00264079">
              <w:rPr>
                <w:sz w:val="24"/>
                <w:szCs w:val="24"/>
              </w:rPr>
              <w:t>Постоянно</w:t>
            </w:r>
          </w:p>
        </w:tc>
        <w:tc>
          <w:tcPr>
            <w:tcW w:w="2126" w:type="dxa"/>
          </w:tcPr>
          <w:p w:rsidR="00417034" w:rsidRPr="00264079" w:rsidRDefault="00983965" w:rsidP="00631708">
            <w:pPr>
              <w:spacing w:line="228" w:lineRule="auto"/>
              <w:jc w:val="center"/>
              <w:rPr>
                <w:sz w:val="24"/>
                <w:szCs w:val="24"/>
              </w:rPr>
            </w:pPr>
            <w:r>
              <w:rPr>
                <w:sz w:val="24"/>
                <w:szCs w:val="24"/>
              </w:rPr>
              <w:t>Руководители структурных подразделений, зам.главного врача по общим вопросам, зам.главного врача по ГО и МР</w:t>
            </w:r>
          </w:p>
        </w:tc>
        <w:tc>
          <w:tcPr>
            <w:tcW w:w="5812" w:type="dxa"/>
          </w:tcPr>
          <w:p w:rsidR="00417034" w:rsidRDefault="00ED096C" w:rsidP="00A33B08">
            <w:pPr>
              <w:widowControl w:val="0"/>
              <w:spacing w:line="226" w:lineRule="auto"/>
              <w:jc w:val="both"/>
              <w:rPr>
                <w:spacing w:val="-4"/>
                <w:sz w:val="24"/>
                <w:szCs w:val="24"/>
              </w:rPr>
            </w:pPr>
            <w:r>
              <w:rPr>
                <w:spacing w:val="-4"/>
                <w:sz w:val="24"/>
                <w:szCs w:val="24"/>
              </w:rPr>
              <w:t>К</w:t>
            </w:r>
            <w:r w:rsidR="00984A09" w:rsidRPr="00264079">
              <w:rPr>
                <w:spacing w:val="-4"/>
                <w:sz w:val="24"/>
                <w:szCs w:val="24"/>
              </w:rPr>
              <w:t>онтроль за реализацией антикоррупционных мер в структурных подразделениях учреждения</w:t>
            </w:r>
            <w:r>
              <w:rPr>
                <w:spacing w:val="-4"/>
                <w:sz w:val="24"/>
                <w:szCs w:val="24"/>
              </w:rPr>
              <w:t xml:space="preserve"> осуществляется р</w:t>
            </w:r>
            <w:r w:rsidR="0080572E">
              <w:rPr>
                <w:spacing w:val="-4"/>
                <w:sz w:val="24"/>
                <w:szCs w:val="24"/>
              </w:rPr>
              <w:t>уководителями</w:t>
            </w:r>
            <w:r>
              <w:rPr>
                <w:spacing w:val="-4"/>
                <w:sz w:val="24"/>
                <w:szCs w:val="24"/>
              </w:rPr>
              <w:t xml:space="preserve"> подразделений,</w:t>
            </w:r>
            <w:r w:rsidR="00984A09" w:rsidRPr="00264079">
              <w:rPr>
                <w:spacing w:val="-4"/>
                <w:sz w:val="24"/>
                <w:szCs w:val="24"/>
              </w:rPr>
              <w:t xml:space="preserve"> </w:t>
            </w:r>
            <w:r>
              <w:rPr>
                <w:spacing w:val="-4"/>
                <w:sz w:val="24"/>
                <w:szCs w:val="24"/>
              </w:rPr>
              <w:t xml:space="preserve">которые </w:t>
            </w:r>
            <w:r w:rsidR="00984A09" w:rsidRPr="00264079">
              <w:rPr>
                <w:spacing w:val="-4"/>
                <w:sz w:val="24"/>
                <w:szCs w:val="24"/>
              </w:rPr>
              <w:t xml:space="preserve">несут </w:t>
            </w:r>
            <w:r w:rsidR="00984A09" w:rsidRPr="00264079">
              <w:rPr>
                <w:sz w:val="24"/>
                <w:szCs w:val="24"/>
              </w:rPr>
              <w:t xml:space="preserve">персональную ответственность за состояние антикоррупционной работы в </w:t>
            </w:r>
            <w:r w:rsidR="0080572E">
              <w:rPr>
                <w:sz w:val="24"/>
                <w:szCs w:val="24"/>
              </w:rPr>
              <w:t>своих</w:t>
            </w:r>
            <w:r w:rsidR="00984A09" w:rsidRPr="00264079">
              <w:rPr>
                <w:sz w:val="24"/>
                <w:szCs w:val="24"/>
              </w:rPr>
              <w:t xml:space="preserve"> </w:t>
            </w:r>
            <w:r w:rsidR="00984A09" w:rsidRPr="00264079">
              <w:rPr>
                <w:spacing w:val="-4"/>
                <w:sz w:val="24"/>
                <w:szCs w:val="24"/>
              </w:rPr>
              <w:t>структурных подразделениях, проводят с сотрудниками разъяснительную работу, беседы, обсуждаются изменения в законодательс</w:t>
            </w:r>
            <w:r w:rsidR="00A33B08" w:rsidRPr="00264079">
              <w:rPr>
                <w:spacing w:val="-4"/>
                <w:sz w:val="24"/>
                <w:szCs w:val="24"/>
              </w:rPr>
              <w:t>тве о противодействии коррупции.</w:t>
            </w:r>
          </w:p>
          <w:p w:rsidR="0040348F" w:rsidRPr="00264079" w:rsidRDefault="0040348F" w:rsidP="00A33B08">
            <w:pPr>
              <w:widowControl w:val="0"/>
              <w:spacing w:line="226" w:lineRule="auto"/>
              <w:jc w:val="both"/>
              <w:rPr>
                <w:bCs/>
                <w:kern w:val="2"/>
                <w:sz w:val="24"/>
                <w:szCs w:val="24"/>
              </w:rPr>
            </w:pPr>
          </w:p>
        </w:tc>
      </w:tr>
      <w:tr w:rsidR="00C0535D" w:rsidRPr="00264079" w:rsidTr="00983965">
        <w:trPr>
          <w:cantSplit/>
          <w:trHeight w:val="712"/>
        </w:trPr>
        <w:tc>
          <w:tcPr>
            <w:tcW w:w="675" w:type="dxa"/>
          </w:tcPr>
          <w:p w:rsidR="00C0535D" w:rsidRPr="00264079" w:rsidRDefault="00C0535D" w:rsidP="001902E1">
            <w:pPr>
              <w:spacing w:line="228" w:lineRule="auto"/>
              <w:rPr>
                <w:sz w:val="24"/>
                <w:szCs w:val="24"/>
              </w:rPr>
            </w:pPr>
            <w:r w:rsidRPr="00264079">
              <w:rPr>
                <w:sz w:val="24"/>
                <w:szCs w:val="24"/>
              </w:rPr>
              <w:t>7</w:t>
            </w:r>
          </w:p>
        </w:tc>
        <w:tc>
          <w:tcPr>
            <w:tcW w:w="4111" w:type="dxa"/>
          </w:tcPr>
          <w:p w:rsidR="00C0535D" w:rsidRPr="00264079" w:rsidRDefault="00C0535D" w:rsidP="00CD542C">
            <w:pPr>
              <w:jc w:val="both"/>
              <w:rPr>
                <w:sz w:val="24"/>
                <w:szCs w:val="24"/>
              </w:rPr>
            </w:pPr>
            <w:r w:rsidRPr="00264079">
              <w:rPr>
                <w:sz w:val="24"/>
                <w:szCs w:val="24"/>
              </w:rPr>
              <w:t>Проведение оценки коррупционных рисков, возникающих при реализации работниками учреждения своих функций; внесение (при необходимости) изменений в приказ</w:t>
            </w:r>
          </w:p>
        </w:tc>
        <w:tc>
          <w:tcPr>
            <w:tcW w:w="1985" w:type="dxa"/>
          </w:tcPr>
          <w:p w:rsidR="00C0535D" w:rsidRPr="00264079" w:rsidRDefault="00C0535D" w:rsidP="00CD542C">
            <w:pPr>
              <w:jc w:val="center"/>
              <w:rPr>
                <w:sz w:val="24"/>
                <w:szCs w:val="24"/>
              </w:rPr>
            </w:pPr>
            <w:r w:rsidRPr="00264079">
              <w:rPr>
                <w:sz w:val="24"/>
                <w:szCs w:val="24"/>
              </w:rPr>
              <w:t>Ежегодно</w:t>
            </w:r>
          </w:p>
        </w:tc>
        <w:tc>
          <w:tcPr>
            <w:tcW w:w="2126" w:type="dxa"/>
          </w:tcPr>
          <w:p w:rsidR="00777103" w:rsidRDefault="00777103" w:rsidP="00777103">
            <w:pPr>
              <w:spacing w:line="228" w:lineRule="auto"/>
              <w:jc w:val="center"/>
              <w:rPr>
                <w:sz w:val="24"/>
                <w:szCs w:val="24"/>
              </w:rPr>
            </w:pPr>
            <w:r>
              <w:rPr>
                <w:sz w:val="24"/>
                <w:szCs w:val="24"/>
              </w:rPr>
              <w:t>Зам.главного врача по общим вопросам, зам.главного врача по ГО и МР, Руководители структурных подразделений,</w:t>
            </w:r>
          </w:p>
          <w:p w:rsidR="00C0535D" w:rsidRPr="00264079" w:rsidRDefault="00777103" w:rsidP="00777103">
            <w:pPr>
              <w:spacing w:line="228" w:lineRule="auto"/>
              <w:jc w:val="center"/>
              <w:rPr>
                <w:sz w:val="24"/>
                <w:szCs w:val="24"/>
              </w:rPr>
            </w:pPr>
            <w:r>
              <w:rPr>
                <w:sz w:val="24"/>
                <w:szCs w:val="24"/>
              </w:rPr>
              <w:t xml:space="preserve">начальник отдела кадров </w:t>
            </w:r>
          </w:p>
        </w:tc>
        <w:tc>
          <w:tcPr>
            <w:tcW w:w="5812" w:type="dxa"/>
          </w:tcPr>
          <w:p w:rsidR="00085571" w:rsidRDefault="00BE4845" w:rsidP="00085571">
            <w:pPr>
              <w:widowControl w:val="0"/>
              <w:spacing w:line="226" w:lineRule="auto"/>
              <w:jc w:val="both"/>
              <w:rPr>
                <w:spacing w:val="-4"/>
                <w:sz w:val="24"/>
                <w:szCs w:val="24"/>
              </w:rPr>
            </w:pPr>
            <w:r w:rsidRPr="00264079">
              <w:rPr>
                <w:spacing w:val="-4"/>
                <w:sz w:val="24"/>
                <w:szCs w:val="24"/>
              </w:rPr>
              <w:t>На заседании комиссии по противодействию коррупции рассмотрены перечни коррупционно-опасных функций и должностей в учреждении. В связи с от</w:t>
            </w:r>
            <w:r w:rsidR="00751150" w:rsidRPr="00264079">
              <w:rPr>
                <w:spacing w:val="-4"/>
                <w:sz w:val="24"/>
                <w:szCs w:val="24"/>
              </w:rPr>
              <w:t xml:space="preserve">сутствием </w:t>
            </w:r>
            <w:r w:rsidR="00085571">
              <w:rPr>
                <w:spacing w:val="-4"/>
                <w:sz w:val="24"/>
                <w:szCs w:val="24"/>
              </w:rPr>
              <w:t xml:space="preserve"> необходимости</w:t>
            </w:r>
            <w:r w:rsidR="00751150" w:rsidRPr="00264079">
              <w:rPr>
                <w:spacing w:val="-4"/>
                <w:sz w:val="24"/>
                <w:szCs w:val="24"/>
              </w:rPr>
              <w:t xml:space="preserve"> изменения в ранее утвержденны</w:t>
            </w:r>
            <w:r w:rsidR="00ED096C">
              <w:rPr>
                <w:spacing w:val="-4"/>
                <w:sz w:val="24"/>
                <w:szCs w:val="24"/>
              </w:rPr>
              <w:t>е перечни  не вносились</w:t>
            </w:r>
            <w:r w:rsidR="00751150" w:rsidRPr="00264079">
              <w:rPr>
                <w:spacing w:val="-4"/>
                <w:sz w:val="24"/>
                <w:szCs w:val="24"/>
              </w:rPr>
              <w:t xml:space="preserve">. </w:t>
            </w:r>
          </w:p>
          <w:p w:rsidR="00C0535D" w:rsidRPr="00264079" w:rsidRDefault="00085571" w:rsidP="00085571">
            <w:pPr>
              <w:widowControl w:val="0"/>
              <w:spacing w:line="226" w:lineRule="auto"/>
              <w:jc w:val="both"/>
              <w:rPr>
                <w:spacing w:val="-4"/>
                <w:sz w:val="24"/>
                <w:szCs w:val="24"/>
              </w:rPr>
            </w:pPr>
            <w:r>
              <w:rPr>
                <w:spacing w:val="-4"/>
                <w:sz w:val="24"/>
                <w:szCs w:val="24"/>
              </w:rPr>
              <w:t>( протокол №1 от 23.01.2023г.)</w:t>
            </w:r>
          </w:p>
        </w:tc>
      </w:tr>
      <w:tr w:rsidR="00C0535D" w:rsidRPr="00264079" w:rsidTr="00983965">
        <w:trPr>
          <w:cantSplit/>
        </w:trPr>
        <w:tc>
          <w:tcPr>
            <w:tcW w:w="675" w:type="dxa"/>
          </w:tcPr>
          <w:p w:rsidR="00C0535D" w:rsidRPr="00264079" w:rsidRDefault="00C0535D" w:rsidP="001902E1">
            <w:pPr>
              <w:spacing w:line="228" w:lineRule="auto"/>
              <w:rPr>
                <w:sz w:val="24"/>
                <w:szCs w:val="24"/>
              </w:rPr>
            </w:pPr>
            <w:r w:rsidRPr="00264079">
              <w:rPr>
                <w:sz w:val="24"/>
                <w:szCs w:val="24"/>
              </w:rPr>
              <w:t>8</w:t>
            </w:r>
          </w:p>
        </w:tc>
        <w:tc>
          <w:tcPr>
            <w:tcW w:w="4111" w:type="dxa"/>
          </w:tcPr>
          <w:p w:rsidR="00C0535D" w:rsidRPr="00264079" w:rsidRDefault="00C0535D" w:rsidP="00631708">
            <w:pPr>
              <w:spacing w:line="228" w:lineRule="auto"/>
              <w:jc w:val="both"/>
              <w:rPr>
                <w:sz w:val="24"/>
                <w:szCs w:val="24"/>
              </w:rPr>
            </w:pPr>
            <w:r w:rsidRPr="00264079">
              <w:rPr>
                <w:sz w:val="24"/>
                <w:szCs w:val="24"/>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1985" w:type="dxa"/>
          </w:tcPr>
          <w:p w:rsidR="00C0535D" w:rsidRPr="00264079" w:rsidRDefault="00C0535D" w:rsidP="00631708">
            <w:pPr>
              <w:spacing w:line="228" w:lineRule="auto"/>
              <w:jc w:val="center"/>
              <w:rPr>
                <w:sz w:val="24"/>
                <w:szCs w:val="24"/>
              </w:rPr>
            </w:pPr>
            <w:r w:rsidRPr="00264079">
              <w:rPr>
                <w:sz w:val="24"/>
                <w:szCs w:val="24"/>
              </w:rPr>
              <w:t xml:space="preserve">В течение </w:t>
            </w:r>
          </w:p>
          <w:p w:rsidR="00C0535D" w:rsidRPr="00264079" w:rsidRDefault="00595722" w:rsidP="00631708">
            <w:pPr>
              <w:spacing w:line="228" w:lineRule="auto"/>
              <w:jc w:val="center"/>
              <w:rPr>
                <w:sz w:val="24"/>
                <w:szCs w:val="24"/>
              </w:rPr>
            </w:pPr>
            <w:r w:rsidRPr="00264079">
              <w:rPr>
                <w:sz w:val="24"/>
                <w:szCs w:val="24"/>
              </w:rPr>
              <w:t>2021-2024</w:t>
            </w:r>
            <w:r w:rsidR="00C0535D" w:rsidRPr="00264079">
              <w:rPr>
                <w:sz w:val="24"/>
                <w:szCs w:val="24"/>
              </w:rPr>
              <w:t xml:space="preserve"> гг.</w:t>
            </w:r>
          </w:p>
        </w:tc>
        <w:tc>
          <w:tcPr>
            <w:tcW w:w="2126" w:type="dxa"/>
          </w:tcPr>
          <w:p w:rsidR="00C0535D" w:rsidRPr="00264079" w:rsidRDefault="00777103" w:rsidP="00631708">
            <w:pPr>
              <w:spacing w:line="228" w:lineRule="auto"/>
              <w:jc w:val="center"/>
              <w:rPr>
                <w:sz w:val="24"/>
                <w:szCs w:val="24"/>
              </w:rPr>
            </w:pPr>
            <w:r>
              <w:rPr>
                <w:sz w:val="24"/>
                <w:szCs w:val="24"/>
              </w:rPr>
              <w:t>Руководители структурных подразделений, зам.главного врача по общим вопросам, зам.главного врача по ГО и МР</w:t>
            </w:r>
          </w:p>
        </w:tc>
        <w:tc>
          <w:tcPr>
            <w:tcW w:w="5812" w:type="dxa"/>
          </w:tcPr>
          <w:p w:rsidR="00C0535D" w:rsidRPr="00264079" w:rsidRDefault="00ED096C" w:rsidP="00ED096C">
            <w:pPr>
              <w:spacing w:line="226" w:lineRule="auto"/>
              <w:jc w:val="both"/>
              <w:rPr>
                <w:sz w:val="24"/>
                <w:szCs w:val="24"/>
              </w:rPr>
            </w:pPr>
            <w:r>
              <w:rPr>
                <w:color w:val="FF0000"/>
                <w:sz w:val="24"/>
                <w:szCs w:val="24"/>
              </w:rPr>
              <w:t xml:space="preserve"> </w:t>
            </w:r>
            <w:r w:rsidR="00C0535D" w:rsidRPr="00264079">
              <w:rPr>
                <w:color w:val="FF0000"/>
                <w:sz w:val="24"/>
                <w:szCs w:val="24"/>
              </w:rPr>
              <w:t xml:space="preserve"> </w:t>
            </w:r>
            <w:r w:rsidR="00751150" w:rsidRPr="00264079">
              <w:rPr>
                <w:sz w:val="24"/>
                <w:szCs w:val="24"/>
              </w:rPr>
              <w:t>В</w:t>
            </w:r>
            <w:r>
              <w:rPr>
                <w:sz w:val="24"/>
                <w:szCs w:val="24"/>
              </w:rPr>
              <w:t xml:space="preserve"> ГБУ РО «ОКБ №2» </w:t>
            </w:r>
            <w:r w:rsidR="00751150" w:rsidRPr="00264079">
              <w:rPr>
                <w:sz w:val="24"/>
                <w:szCs w:val="24"/>
              </w:rPr>
              <w:t xml:space="preserve">утвержден </w:t>
            </w:r>
            <w:r>
              <w:rPr>
                <w:sz w:val="24"/>
                <w:szCs w:val="24"/>
              </w:rPr>
              <w:t>А</w:t>
            </w:r>
            <w:r w:rsidR="00BE0624" w:rsidRPr="00264079">
              <w:rPr>
                <w:sz w:val="24"/>
                <w:szCs w:val="24"/>
              </w:rPr>
              <w:t>нтикоррупционный стандарт закупочной деятельности.</w:t>
            </w:r>
            <w:r w:rsidR="00751150" w:rsidRPr="00264079">
              <w:rPr>
                <w:sz w:val="24"/>
                <w:szCs w:val="24"/>
              </w:rPr>
              <w:t xml:space="preserve"> С</w:t>
            </w:r>
            <w:r w:rsidR="00C0535D" w:rsidRPr="00264079">
              <w:rPr>
                <w:sz w:val="24"/>
                <w:szCs w:val="24"/>
              </w:rPr>
              <w:t>лучаев возникновения конфликта интересов не выявлено, мер</w:t>
            </w:r>
            <w:r w:rsidR="00BE0624" w:rsidRPr="00264079">
              <w:rPr>
                <w:sz w:val="24"/>
                <w:szCs w:val="24"/>
              </w:rPr>
              <w:t>ы</w:t>
            </w:r>
            <w:r w:rsidR="00C0535D" w:rsidRPr="00264079">
              <w:rPr>
                <w:sz w:val="24"/>
                <w:szCs w:val="24"/>
              </w:rPr>
              <w:t xml:space="preserve"> юридической ответственности не применялись.</w:t>
            </w:r>
          </w:p>
        </w:tc>
      </w:tr>
      <w:tr w:rsidR="00C0535D" w:rsidRPr="00264079" w:rsidTr="00983965">
        <w:trPr>
          <w:cantSplit/>
        </w:trPr>
        <w:tc>
          <w:tcPr>
            <w:tcW w:w="675" w:type="dxa"/>
          </w:tcPr>
          <w:p w:rsidR="00C0535D" w:rsidRPr="00264079" w:rsidRDefault="00C0535D" w:rsidP="001902E1">
            <w:pPr>
              <w:pStyle w:val="afb"/>
              <w:suppressAutoHyphens w:val="0"/>
              <w:spacing w:line="228" w:lineRule="auto"/>
              <w:ind w:left="0"/>
            </w:pPr>
            <w:r w:rsidRPr="00264079">
              <w:t>9</w:t>
            </w:r>
          </w:p>
        </w:tc>
        <w:tc>
          <w:tcPr>
            <w:tcW w:w="4111" w:type="dxa"/>
          </w:tcPr>
          <w:p w:rsidR="00C0535D" w:rsidRPr="00264079" w:rsidRDefault="00C0535D" w:rsidP="00631708">
            <w:pPr>
              <w:spacing w:line="228" w:lineRule="auto"/>
              <w:jc w:val="both"/>
              <w:rPr>
                <w:sz w:val="24"/>
                <w:szCs w:val="24"/>
              </w:rPr>
            </w:pPr>
            <w:r w:rsidRPr="00264079">
              <w:rPr>
                <w:sz w:val="24"/>
                <w:szCs w:val="24"/>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5" w:type="dxa"/>
          </w:tcPr>
          <w:p w:rsidR="00C0535D" w:rsidRPr="00264079" w:rsidRDefault="00C0535D" w:rsidP="00631708">
            <w:pPr>
              <w:spacing w:line="228" w:lineRule="auto"/>
              <w:jc w:val="center"/>
              <w:rPr>
                <w:sz w:val="24"/>
                <w:szCs w:val="24"/>
              </w:rPr>
            </w:pPr>
            <w:r w:rsidRPr="00264079">
              <w:rPr>
                <w:sz w:val="24"/>
                <w:szCs w:val="24"/>
              </w:rPr>
              <w:t xml:space="preserve">В течение </w:t>
            </w:r>
          </w:p>
          <w:p w:rsidR="00C0535D" w:rsidRPr="00264079" w:rsidRDefault="00595722" w:rsidP="00631708">
            <w:pPr>
              <w:spacing w:line="228" w:lineRule="auto"/>
              <w:jc w:val="center"/>
              <w:rPr>
                <w:sz w:val="24"/>
                <w:szCs w:val="24"/>
              </w:rPr>
            </w:pPr>
            <w:r w:rsidRPr="00264079">
              <w:rPr>
                <w:sz w:val="24"/>
                <w:szCs w:val="24"/>
              </w:rPr>
              <w:t>2021-2024</w:t>
            </w:r>
            <w:r w:rsidR="00C0535D" w:rsidRPr="00264079">
              <w:rPr>
                <w:sz w:val="24"/>
                <w:szCs w:val="24"/>
              </w:rPr>
              <w:t xml:space="preserve"> гг.</w:t>
            </w:r>
          </w:p>
        </w:tc>
        <w:tc>
          <w:tcPr>
            <w:tcW w:w="2126" w:type="dxa"/>
          </w:tcPr>
          <w:p w:rsidR="00C0535D" w:rsidRPr="00264079" w:rsidRDefault="00777103" w:rsidP="00631708">
            <w:pPr>
              <w:spacing w:line="228" w:lineRule="auto"/>
              <w:jc w:val="center"/>
              <w:rPr>
                <w:sz w:val="24"/>
                <w:szCs w:val="24"/>
              </w:rPr>
            </w:pPr>
            <w:r>
              <w:rPr>
                <w:sz w:val="24"/>
                <w:szCs w:val="24"/>
              </w:rPr>
              <w:t>Зам.главного врача по общим вопросам, зам.главного врача по ГО и МР</w:t>
            </w:r>
          </w:p>
        </w:tc>
        <w:tc>
          <w:tcPr>
            <w:tcW w:w="5812" w:type="dxa"/>
          </w:tcPr>
          <w:p w:rsidR="00C0535D" w:rsidRPr="00264079" w:rsidRDefault="00ED096C" w:rsidP="00ED096C">
            <w:pPr>
              <w:spacing w:line="226" w:lineRule="auto"/>
              <w:jc w:val="both"/>
              <w:rPr>
                <w:sz w:val="24"/>
                <w:szCs w:val="24"/>
              </w:rPr>
            </w:pPr>
            <w:r>
              <w:rPr>
                <w:color w:val="FF0000"/>
                <w:sz w:val="24"/>
                <w:szCs w:val="24"/>
              </w:rPr>
              <w:t xml:space="preserve"> </w:t>
            </w:r>
            <w:r w:rsidR="0070203A" w:rsidRPr="00264079">
              <w:rPr>
                <w:color w:val="FF0000"/>
                <w:sz w:val="24"/>
                <w:szCs w:val="24"/>
              </w:rPr>
              <w:t xml:space="preserve"> </w:t>
            </w:r>
            <w:r w:rsidR="00264079" w:rsidRPr="00264079">
              <w:rPr>
                <w:sz w:val="24"/>
                <w:szCs w:val="24"/>
              </w:rPr>
              <w:t xml:space="preserve">В </w:t>
            </w:r>
            <w:r>
              <w:rPr>
                <w:sz w:val="24"/>
                <w:szCs w:val="24"/>
              </w:rPr>
              <w:t xml:space="preserve"> ГБУ РО «ОКБ №2» </w:t>
            </w:r>
            <w:r w:rsidR="00264079" w:rsidRPr="00264079">
              <w:rPr>
                <w:sz w:val="24"/>
                <w:szCs w:val="24"/>
              </w:rPr>
              <w:t xml:space="preserve"> утвержден порядок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777103">
              <w:rPr>
                <w:sz w:val="24"/>
                <w:szCs w:val="24"/>
              </w:rPr>
              <w:t>.</w:t>
            </w:r>
            <w:r w:rsidR="00264079" w:rsidRPr="00264079">
              <w:rPr>
                <w:sz w:val="24"/>
                <w:szCs w:val="24"/>
              </w:rPr>
              <w:t xml:space="preserve"> </w:t>
            </w:r>
            <w:r w:rsidR="00BE0624" w:rsidRPr="00264079">
              <w:rPr>
                <w:sz w:val="24"/>
                <w:szCs w:val="24"/>
              </w:rPr>
              <w:t>Согласно порядку у</w:t>
            </w:r>
            <w:r w:rsidR="0070203A" w:rsidRPr="00264079">
              <w:rPr>
                <w:sz w:val="24"/>
                <w:szCs w:val="24"/>
              </w:rPr>
              <w:t>ведомлений не поступало.  Случаев возникновения конфликта интересов не выявлено</w:t>
            </w:r>
            <w:r w:rsidR="00264079" w:rsidRPr="00264079">
              <w:rPr>
                <w:sz w:val="24"/>
                <w:szCs w:val="24"/>
              </w:rPr>
              <w:t>.</w:t>
            </w:r>
          </w:p>
        </w:tc>
      </w:tr>
      <w:tr w:rsidR="00595722" w:rsidRPr="00264079" w:rsidTr="00983965">
        <w:trPr>
          <w:cantSplit/>
        </w:trPr>
        <w:tc>
          <w:tcPr>
            <w:tcW w:w="675" w:type="dxa"/>
          </w:tcPr>
          <w:p w:rsidR="00595722" w:rsidRPr="00264079" w:rsidRDefault="00595722" w:rsidP="009C0EA0">
            <w:pPr>
              <w:spacing w:line="228" w:lineRule="auto"/>
              <w:rPr>
                <w:sz w:val="24"/>
                <w:szCs w:val="24"/>
              </w:rPr>
            </w:pPr>
            <w:r w:rsidRPr="00264079">
              <w:rPr>
                <w:sz w:val="24"/>
                <w:szCs w:val="24"/>
              </w:rPr>
              <w:lastRenderedPageBreak/>
              <w:t>10</w:t>
            </w:r>
          </w:p>
        </w:tc>
        <w:tc>
          <w:tcPr>
            <w:tcW w:w="4111" w:type="dxa"/>
          </w:tcPr>
          <w:p w:rsidR="00595722" w:rsidRDefault="00595722" w:rsidP="00631708">
            <w:pPr>
              <w:spacing w:line="228" w:lineRule="auto"/>
              <w:jc w:val="both"/>
              <w:rPr>
                <w:sz w:val="24"/>
                <w:szCs w:val="24"/>
              </w:rPr>
            </w:pPr>
            <w:r w:rsidRPr="00264079">
              <w:rPr>
                <w:sz w:val="24"/>
                <w:szCs w:val="24"/>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p w:rsidR="00805CC6" w:rsidRPr="00264079" w:rsidRDefault="00805CC6" w:rsidP="00631708">
            <w:pPr>
              <w:spacing w:line="228" w:lineRule="auto"/>
              <w:jc w:val="both"/>
              <w:rPr>
                <w:sz w:val="24"/>
                <w:szCs w:val="24"/>
              </w:rPr>
            </w:pPr>
          </w:p>
        </w:tc>
        <w:tc>
          <w:tcPr>
            <w:tcW w:w="1985" w:type="dxa"/>
          </w:tcPr>
          <w:p w:rsidR="00595722" w:rsidRPr="00264079" w:rsidRDefault="00595722" w:rsidP="00631708">
            <w:pPr>
              <w:spacing w:line="228" w:lineRule="auto"/>
              <w:jc w:val="center"/>
              <w:rPr>
                <w:sz w:val="24"/>
                <w:szCs w:val="24"/>
              </w:rPr>
            </w:pPr>
            <w:r w:rsidRPr="00264079">
              <w:rPr>
                <w:sz w:val="24"/>
                <w:szCs w:val="24"/>
              </w:rPr>
              <w:t xml:space="preserve">В течение </w:t>
            </w:r>
          </w:p>
          <w:p w:rsidR="00595722" w:rsidRPr="00264079" w:rsidRDefault="00595722" w:rsidP="00631708">
            <w:pPr>
              <w:spacing w:line="228" w:lineRule="auto"/>
              <w:jc w:val="center"/>
              <w:rPr>
                <w:sz w:val="24"/>
                <w:szCs w:val="24"/>
              </w:rPr>
            </w:pPr>
            <w:r w:rsidRPr="00264079">
              <w:rPr>
                <w:sz w:val="24"/>
                <w:szCs w:val="24"/>
              </w:rPr>
              <w:t>2021-2024 гг.</w:t>
            </w:r>
          </w:p>
        </w:tc>
        <w:tc>
          <w:tcPr>
            <w:tcW w:w="2126" w:type="dxa"/>
          </w:tcPr>
          <w:p w:rsidR="00595722" w:rsidRPr="00264079" w:rsidRDefault="00777103" w:rsidP="00631708">
            <w:pPr>
              <w:spacing w:line="228" w:lineRule="auto"/>
              <w:jc w:val="center"/>
              <w:rPr>
                <w:sz w:val="24"/>
                <w:szCs w:val="24"/>
              </w:rPr>
            </w:pPr>
            <w:r>
              <w:rPr>
                <w:sz w:val="24"/>
                <w:szCs w:val="24"/>
              </w:rPr>
              <w:t>Зам.главного врача по общим вопросам, зам.главного врача по ГО и МР</w:t>
            </w:r>
          </w:p>
        </w:tc>
        <w:tc>
          <w:tcPr>
            <w:tcW w:w="5812" w:type="dxa"/>
          </w:tcPr>
          <w:p w:rsidR="00595722" w:rsidRPr="00264079" w:rsidRDefault="001D0DDA" w:rsidP="00F74EB9">
            <w:pPr>
              <w:spacing w:line="226" w:lineRule="auto"/>
              <w:jc w:val="both"/>
              <w:rPr>
                <w:sz w:val="24"/>
                <w:szCs w:val="24"/>
              </w:rPr>
            </w:pPr>
            <w:r w:rsidRPr="00264079">
              <w:rPr>
                <w:sz w:val="24"/>
                <w:szCs w:val="24"/>
              </w:rPr>
              <w:t>В учреждении утвержден Порядок уведомления работодателя о фактах обращения в целях склонения работников учреждения к совершению коррупционных правонарушений</w:t>
            </w:r>
            <w:r w:rsidR="00777103">
              <w:rPr>
                <w:sz w:val="24"/>
                <w:szCs w:val="24"/>
              </w:rPr>
              <w:t>. За отчетный</w:t>
            </w:r>
            <w:r w:rsidR="00A61F00">
              <w:rPr>
                <w:color w:val="FF0000"/>
                <w:sz w:val="24"/>
                <w:szCs w:val="24"/>
              </w:rPr>
              <w:t xml:space="preserve"> </w:t>
            </w:r>
            <w:r w:rsidR="00A61F00" w:rsidRPr="00A61F00">
              <w:rPr>
                <w:color w:val="FF0000"/>
                <w:sz w:val="24"/>
                <w:szCs w:val="24"/>
              </w:rPr>
              <w:t>период уведомлений</w:t>
            </w:r>
            <w:r w:rsidR="00595722" w:rsidRPr="00264079">
              <w:rPr>
                <w:sz w:val="24"/>
                <w:szCs w:val="24"/>
              </w:rPr>
              <w:t xml:space="preserve"> не поступало.</w:t>
            </w:r>
          </w:p>
        </w:tc>
      </w:tr>
      <w:tr w:rsidR="00595722" w:rsidRPr="00264079" w:rsidTr="00983965">
        <w:trPr>
          <w:cantSplit/>
        </w:trPr>
        <w:tc>
          <w:tcPr>
            <w:tcW w:w="675" w:type="dxa"/>
          </w:tcPr>
          <w:p w:rsidR="00595722" w:rsidRPr="00264079" w:rsidRDefault="00595722" w:rsidP="009C0EA0">
            <w:pPr>
              <w:pStyle w:val="afb"/>
              <w:suppressAutoHyphens w:val="0"/>
              <w:spacing w:line="228" w:lineRule="auto"/>
              <w:ind w:left="0"/>
            </w:pPr>
            <w:r w:rsidRPr="00264079">
              <w:t>11</w:t>
            </w:r>
          </w:p>
        </w:tc>
        <w:tc>
          <w:tcPr>
            <w:tcW w:w="4111" w:type="dxa"/>
          </w:tcPr>
          <w:p w:rsidR="00595722" w:rsidRPr="00264079" w:rsidRDefault="00595722" w:rsidP="00631708">
            <w:pPr>
              <w:spacing w:line="228" w:lineRule="auto"/>
              <w:jc w:val="both"/>
              <w:rPr>
                <w:sz w:val="24"/>
                <w:szCs w:val="24"/>
              </w:rPr>
            </w:pPr>
            <w:r w:rsidRPr="00264079">
              <w:rPr>
                <w:sz w:val="24"/>
                <w:szCs w:val="24"/>
              </w:rPr>
              <w:t>Проведение мероприятий по формированию у работников учреждения негативного отношения к коррупции</w:t>
            </w:r>
          </w:p>
        </w:tc>
        <w:tc>
          <w:tcPr>
            <w:tcW w:w="1985" w:type="dxa"/>
          </w:tcPr>
          <w:p w:rsidR="00595722" w:rsidRPr="00264079" w:rsidRDefault="00595722" w:rsidP="00631708">
            <w:pPr>
              <w:spacing w:line="228" w:lineRule="auto"/>
              <w:jc w:val="center"/>
              <w:rPr>
                <w:sz w:val="24"/>
                <w:szCs w:val="24"/>
              </w:rPr>
            </w:pPr>
            <w:r w:rsidRPr="00264079">
              <w:rPr>
                <w:sz w:val="24"/>
                <w:szCs w:val="24"/>
              </w:rPr>
              <w:t>Ежегодно</w:t>
            </w:r>
          </w:p>
        </w:tc>
        <w:tc>
          <w:tcPr>
            <w:tcW w:w="2126" w:type="dxa"/>
          </w:tcPr>
          <w:p w:rsidR="00595722" w:rsidRPr="00264079" w:rsidRDefault="00A61F00" w:rsidP="00631708">
            <w:pPr>
              <w:spacing w:line="228" w:lineRule="auto"/>
              <w:jc w:val="center"/>
              <w:rPr>
                <w:sz w:val="24"/>
                <w:szCs w:val="24"/>
              </w:rPr>
            </w:pPr>
            <w:r>
              <w:rPr>
                <w:sz w:val="24"/>
                <w:szCs w:val="24"/>
              </w:rPr>
              <w:t>Руководители структурных подразделений, зам.главного врача по общим вопросам, зам.главного врача по ГО и МР</w:t>
            </w:r>
          </w:p>
        </w:tc>
        <w:tc>
          <w:tcPr>
            <w:tcW w:w="5812" w:type="dxa"/>
          </w:tcPr>
          <w:p w:rsidR="00595722" w:rsidRPr="00A61F00" w:rsidRDefault="00A05566" w:rsidP="00251A3B">
            <w:pPr>
              <w:spacing w:line="226" w:lineRule="auto"/>
              <w:jc w:val="both"/>
              <w:rPr>
                <w:b/>
                <w:sz w:val="24"/>
                <w:szCs w:val="24"/>
              </w:rPr>
            </w:pPr>
            <w:r>
              <w:rPr>
                <w:b/>
                <w:sz w:val="24"/>
                <w:szCs w:val="24"/>
              </w:rPr>
              <w:t xml:space="preserve"> </w:t>
            </w:r>
            <w:r>
              <w:rPr>
                <w:sz w:val="24"/>
                <w:szCs w:val="24"/>
              </w:rPr>
              <w:t xml:space="preserve"> Ежеквартально</w:t>
            </w:r>
            <w:r w:rsidR="00251A3B">
              <w:rPr>
                <w:sz w:val="24"/>
                <w:szCs w:val="24"/>
              </w:rPr>
              <w:t xml:space="preserve"> </w:t>
            </w:r>
            <w:r>
              <w:rPr>
                <w:sz w:val="24"/>
                <w:szCs w:val="24"/>
              </w:rPr>
              <w:t>с руководителями структурных подразделений рассматриваются вопросы противодействия коррупции,  издаются распоряжения главного врача по вопросам противодействия коррупции для доведения всему персоналу ГБУ РО «ОКБ №2». Проводится анкетирование пациентов больницы по коррупционным вопросам.</w:t>
            </w:r>
          </w:p>
        </w:tc>
      </w:tr>
      <w:tr w:rsidR="00595722" w:rsidRPr="00264079" w:rsidTr="00983965">
        <w:trPr>
          <w:cantSplit/>
        </w:trPr>
        <w:tc>
          <w:tcPr>
            <w:tcW w:w="675" w:type="dxa"/>
          </w:tcPr>
          <w:p w:rsidR="00595722" w:rsidRPr="00264079" w:rsidRDefault="00595722" w:rsidP="00043587">
            <w:pPr>
              <w:spacing w:line="228" w:lineRule="auto"/>
              <w:rPr>
                <w:sz w:val="24"/>
                <w:szCs w:val="24"/>
              </w:rPr>
            </w:pPr>
            <w:r w:rsidRPr="00264079">
              <w:rPr>
                <w:sz w:val="24"/>
                <w:szCs w:val="24"/>
              </w:rPr>
              <w:t>12</w:t>
            </w:r>
          </w:p>
        </w:tc>
        <w:tc>
          <w:tcPr>
            <w:tcW w:w="4111" w:type="dxa"/>
          </w:tcPr>
          <w:p w:rsidR="00595722" w:rsidRDefault="00595722" w:rsidP="00A57CC5">
            <w:pPr>
              <w:spacing w:line="228" w:lineRule="auto"/>
              <w:jc w:val="both"/>
              <w:rPr>
                <w:sz w:val="24"/>
                <w:szCs w:val="24"/>
              </w:rPr>
            </w:pPr>
            <w:r w:rsidRPr="00A61F00">
              <w:rPr>
                <w:sz w:val="24"/>
                <w:szCs w:val="24"/>
              </w:rPr>
              <w:t>Обеспечение размещения на официальном сайте учреждения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p w:rsidR="00805CC6" w:rsidRPr="00A61F00" w:rsidRDefault="00805CC6" w:rsidP="00A57CC5">
            <w:pPr>
              <w:spacing w:line="228" w:lineRule="auto"/>
              <w:jc w:val="both"/>
              <w:rPr>
                <w:sz w:val="24"/>
                <w:szCs w:val="24"/>
              </w:rPr>
            </w:pPr>
          </w:p>
        </w:tc>
        <w:tc>
          <w:tcPr>
            <w:tcW w:w="1985" w:type="dxa"/>
          </w:tcPr>
          <w:p w:rsidR="00595722" w:rsidRPr="00264079" w:rsidRDefault="00595722" w:rsidP="00631708">
            <w:pPr>
              <w:spacing w:line="228" w:lineRule="auto"/>
              <w:jc w:val="center"/>
              <w:rPr>
                <w:sz w:val="24"/>
                <w:szCs w:val="24"/>
              </w:rPr>
            </w:pPr>
            <w:r w:rsidRPr="00264079">
              <w:rPr>
                <w:sz w:val="24"/>
                <w:szCs w:val="24"/>
              </w:rPr>
              <w:t xml:space="preserve">В течение </w:t>
            </w:r>
          </w:p>
          <w:p w:rsidR="00595722" w:rsidRPr="00264079" w:rsidRDefault="00595722" w:rsidP="00631708">
            <w:pPr>
              <w:spacing w:line="228" w:lineRule="auto"/>
              <w:jc w:val="center"/>
              <w:rPr>
                <w:sz w:val="24"/>
                <w:szCs w:val="24"/>
              </w:rPr>
            </w:pPr>
            <w:r w:rsidRPr="00264079">
              <w:rPr>
                <w:sz w:val="24"/>
                <w:szCs w:val="24"/>
              </w:rPr>
              <w:t xml:space="preserve">2021-2024 гг. </w:t>
            </w:r>
          </w:p>
          <w:p w:rsidR="00595722" w:rsidRPr="00264079" w:rsidRDefault="00595722" w:rsidP="00631708">
            <w:pPr>
              <w:spacing w:line="228" w:lineRule="auto"/>
              <w:jc w:val="center"/>
              <w:rPr>
                <w:sz w:val="24"/>
                <w:szCs w:val="24"/>
              </w:rPr>
            </w:pPr>
            <w:r w:rsidRPr="00264079">
              <w:rPr>
                <w:sz w:val="24"/>
                <w:szCs w:val="24"/>
              </w:rPr>
              <w:t>(по мере необходимости)</w:t>
            </w:r>
          </w:p>
        </w:tc>
        <w:tc>
          <w:tcPr>
            <w:tcW w:w="2126" w:type="dxa"/>
          </w:tcPr>
          <w:p w:rsidR="00A61F00" w:rsidRDefault="00A61F00" w:rsidP="00A61F00">
            <w:pPr>
              <w:spacing w:line="228" w:lineRule="auto"/>
              <w:jc w:val="center"/>
              <w:rPr>
                <w:sz w:val="24"/>
                <w:szCs w:val="24"/>
              </w:rPr>
            </w:pPr>
            <w:r>
              <w:rPr>
                <w:sz w:val="24"/>
                <w:szCs w:val="24"/>
              </w:rPr>
              <w:t>Зам.главного врача по ГО и МР,</w:t>
            </w:r>
          </w:p>
          <w:p w:rsidR="00595722" w:rsidRPr="00264079" w:rsidRDefault="00A61F00" w:rsidP="00A61F00">
            <w:pPr>
              <w:spacing w:line="228" w:lineRule="auto"/>
              <w:jc w:val="center"/>
              <w:rPr>
                <w:sz w:val="24"/>
                <w:szCs w:val="24"/>
              </w:rPr>
            </w:pPr>
            <w:r>
              <w:rPr>
                <w:sz w:val="24"/>
                <w:szCs w:val="24"/>
              </w:rPr>
              <w:t>начальник отдела информационных технологий и систем</w:t>
            </w:r>
          </w:p>
        </w:tc>
        <w:tc>
          <w:tcPr>
            <w:tcW w:w="5812" w:type="dxa"/>
          </w:tcPr>
          <w:p w:rsidR="00595722" w:rsidRPr="00264079" w:rsidRDefault="00A05AC7" w:rsidP="00984A09">
            <w:pPr>
              <w:spacing w:line="226" w:lineRule="auto"/>
              <w:jc w:val="both"/>
              <w:rPr>
                <w:sz w:val="24"/>
                <w:szCs w:val="24"/>
              </w:rPr>
            </w:pPr>
            <w:r>
              <w:rPr>
                <w:sz w:val="24"/>
                <w:szCs w:val="24"/>
              </w:rPr>
              <w:t>Размещенная на официальном сайте информация об антикоррупционной деятельности обновляется по мере необходимо</w:t>
            </w:r>
            <w:r w:rsidR="0078647D">
              <w:rPr>
                <w:sz w:val="24"/>
                <w:szCs w:val="24"/>
              </w:rPr>
              <w:t>сти.</w:t>
            </w:r>
          </w:p>
        </w:tc>
      </w:tr>
      <w:tr w:rsidR="00595722" w:rsidRPr="00264079" w:rsidTr="00983965">
        <w:trPr>
          <w:cantSplit/>
        </w:trPr>
        <w:tc>
          <w:tcPr>
            <w:tcW w:w="675" w:type="dxa"/>
          </w:tcPr>
          <w:p w:rsidR="00595722" w:rsidRPr="00264079" w:rsidRDefault="00595722" w:rsidP="00043587">
            <w:pPr>
              <w:spacing w:line="228" w:lineRule="auto"/>
              <w:rPr>
                <w:sz w:val="24"/>
                <w:szCs w:val="24"/>
              </w:rPr>
            </w:pPr>
            <w:r w:rsidRPr="00264079">
              <w:rPr>
                <w:sz w:val="24"/>
                <w:szCs w:val="24"/>
              </w:rPr>
              <w:t>13</w:t>
            </w:r>
          </w:p>
        </w:tc>
        <w:tc>
          <w:tcPr>
            <w:tcW w:w="4111" w:type="dxa"/>
          </w:tcPr>
          <w:p w:rsidR="00595722" w:rsidRDefault="00595722" w:rsidP="000412CA">
            <w:pPr>
              <w:spacing w:line="228" w:lineRule="auto"/>
              <w:jc w:val="both"/>
              <w:rPr>
                <w:sz w:val="24"/>
                <w:szCs w:val="24"/>
              </w:rPr>
            </w:pPr>
            <w:r w:rsidRPr="00264079">
              <w:rPr>
                <w:sz w:val="24"/>
                <w:szCs w:val="24"/>
              </w:rPr>
              <w:t>Обеспечение возможности оперативного представления гражданами и организациями информации о фактах коррупции в учреждении посредством функционирования «телефона доверия», а также приема письменных сообщений по вопросам противодействия коррупции, поступающих в учреждение</w:t>
            </w:r>
          </w:p>
          <w:p w:rsidR="00805CC6" w:rsidRPr="00264079" w:rsidRDefault="00805CC6" w:rsidP="000412CA">
            <w:pPr>
              <w:spacing w:line="228" w:lineRule="auto"/>
              <w:jc w:val="both"/>
              <w:rPr>
                <w:sz w:val="24"/>
                <w:szCs w:val="24"/>
              </w:rPr>
            </w:pPr>
          </w:p>
        </w:tc>
        <w:tc>
          <w:tcPr>
            <w:tcW w:w="1985" w:type="dxa"/>
          </w:tcPr>
          <w:p w:rsidR="00595722" w:rsidRPr="00264079" w:rsidRDefault="00595722" w:rsidP="00631708">
            <w:pPr>
              <w:spacing w:line="228" w:lineRule="auto"/>
              <w:jc w:val="center"/>
              <w:rPr>
                <w:sz w:val="24"/>
                <w:szCs w:val="24"/>
              </w:rPr>
            </w:pPr>
            <w:r w:rsidRPr="00264079">
              <w:rPr>
                <w:sz w:val="24"/>
                <w:szCs w:val="24"/>
              </w:rPr>
              <w:t xml:space="preserve">В течение </w:t>
            </w:r>
          </w:p>
          <w:p w:rsidR="00595722" w:rsidRPr="00264079" w:rsidRDefault="00595722" w:rsidP="00631708">
            <w:pPr>
              <w:spacing w:line="228" w:lineRule="auto"/>
              <w:jc w:val="center"/>
              <w:rPr>
                <w:sz w:val="24"/>
                <w:szCs w:val="24"/>
              </w:rPr>
            </w:pPr>
            <w:r w:rsidRPr="00264079">
              <w:rPr>
                <w:sz w:val="24"/>
                <w:szCs w:val="24"/>
              </w:rPr>
              <w:t>2021-2024 гг.</w:t>
            </w:r>
          </w:p>
        </w:tc>
        <w:tc>
          <w:tcPr>
            <w:tcW w:w="2126" w:type="dxa"/>
          </w:tcPr>
          <w:p w:rsidR="00595722" w:rsidRPr="00264079" w:rsidRDefault="00A61F00" w:rsidP="00631708">
            <w:pPr>
              <w:spacing w:line="228" w:lineRule="auto"/>
              <w:jc w:val="center"/>
              <w:rPr>
                <w:sz w:val="24"/>
                <w:szCs w:val="24"/>
              </w:rPr>
            </w:pPr>
            <w:r>
              <w:rPr>
                <w:sz w:val="24"/>
                <w:szCs w:val="24"/>
              </w:rPr>
              <w:t>Зам.главного врача по ГО и МР, зам.главного врача по общим вопросам</w:t>
            </w:r>
          </w:p>
        </w:tc>
        <w:tc>
          <w:tcPr>
            <w:tcW w:w="5812" w:type="dxa"/>
          </w:tcPr>
          <w:p w:rsidR="00595722" w:rsidRPr="00264079" w:rsidRDefault="00595722" w:rsidP="00EE3D33">
            <w:pPr>
              <w:spacing w:line="226" w:lineRule="auto"/>
              <w:jc w:val="both"/>
              <w:rPr>
                <w:sz w:val="24"/>
                <w:szCs w:val="24"/>
              </w:rPr>
            </w:pPr>
            <w:r w:rsidRPr="00264079">
              <w:rPr>
                <w:sz w:val="24"/>
                <w:szCs w:val="24"/>
              </w:rPr>
              <w:t>Информация размещена на офици</w:t>
            </w:r>
            <w:r w:rsidR="00EE3D33">
              <w:rPr>
                <w:sz w:val="24"/>
                <w:szCs w:val="24"/>
              </w:rPr>
              <w:t>альном сайте ГБУ РО «ОКБ №2» в разделе «обратная связь»</w:t>
            </w:r>
            <w:r w:rsidRPr="00264079">
              <w:rPr>
                <w:sz w:val="24"/>
                <w:szCs w:val="24"/>
              </w:rPr>
              <w:t xml:space="preserve">  и на</w:t>
            </w:r>
            <w:r w:rsidR="00EE3D33">
              <w:rPr>
                <w:sz w:val="24"/>
                <w:szCs w:val="24"/>
              </w:rPr>
              <w:t xml:space="preserve"> информационном стенде в зданиях лечебного учреждения.</w:t>
            </w:r>
          </w:p>
        </w:tc>
      </w:tr>
      <w:tr w:rsidR="00595722" w:rsidRPr="00264079" w:rsidTr="00983965">
        <w:trPr>
          <w:cantSplit/>
        </w:trPr>
        <w:tc>
          <w:tcPr>
            <w:tcW w:w="675" w:type="dxa"/>
          </w:tcPr>
          <w:p w:rsidR="00595722" w:rsidRPr="00264079" w:rsidRDefault="00595722" w:rsidP="00C0535D">
            <w:pPr>
              <w:spacing w:line="228" w:lineRule="auto"/>
              <w:rPr>
                <w:sz w:val="24"/>
                <w:szCs w:val="24"/>
              </w:rPr>
            </w:pPr>
            <w:r w:rsidRPr="00264079">
              <w:rPr>
                <w:sz w:val="24"/>
                <w:szCs w:val="24"/>
              </w:rPr>
              <w:lastRenderedPageBreak/>
              <w:t>14</w:t>
            </w:r>
          </w:p>
        </w:tc>
        <w:tc>
          <w:tcPr>
            <w:tcW w:w="4111" w:type="dxa"/>
          </w:tcPr>
          <w:p w:rsidR="00595722" w:rsidRDefault="00595722" w:rsidP="00631708">
            <w:pPr>
              <w:spacing w:line="228" w:lineRule="auto"/>
              <w:jc w:val="both"/>
              <w:rPr>
                <w:sz w:val="24"/>
                <w:szCs w:val="24"/>
              </w:rPr>
            </w:pPr>
            <w:r w:rsidRPr="00264079">
              <w:rPr>
                <w:sz w:val="24"/>
                <w:szCs w:val="24"/>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p w:rsidR="004E0552" w:rsidRPr="00264079" w:rsidRDefault="004E0552" w:rsidP="00631708">
            <w:pPr>
              <w:spacing w:line="228" w:lineRule="auto"/>
              <w:jc w:val="both"/>
              <w:rPr>
                <w:sz w:val="24"/>
                <w:szCs w:val="24"/>
              </w:rPr>
            </w:pPr>
          </w:p>
        </w:tc>
        <w:tc>
          <w:tcPr>
            <w:tcW w:w="1985" w:type="dxa"/>
          </w:tcPr>
          <w:p w:rsidR="00595722" w:rsidRPr="00264079" w:rsidRDefault="00595722" w:rsidP="00631708">
            <w:pPr>
              <w:spacing w:line="228" w:lineRule="auto"/>
              <w:jc w:val="center"/>
              <w:rPr>
                <w:sz w:val="24"/>
                <w:szCs w:val="24"/>
              </w:rPr>
            </w:pPr>
            <w:r w:rsidRPr="00264079">
              <w:rPr>
                <w:sz w:val="24"/>
                <w:szCs w:val="24"/>
              </w:rPr>
              <w:t xml:space="preserve">В течение </w:t>
            </w:r>
          </w:p>
          <w:p w:rsidR="00595722" w:rsidRPr="00264079" w:rsidRDefault="00595722" w:rsidP="00631708">
            <w:pPr>
              <w:spacing w:line="228" w:lineRule="auto"/>
              <w:jc w:val="center"/>
              <w:rPr>
                <w:sz w:val="24"/>
                <w:szCs w:val="24"/>
              </w:rPr>
            </w:pPr>
            <w:r w:rsidRPr="00264079">
              <w:rPr>
                <w:sz w:val="24"/>
                <w:szCs w:val="24"/>
              </w:rPr>
              <w:t>2021-2024 гг.</w:t>
            </w:r>
          </w:p>
        </w:tc>
        <w:tc>
          <w:tcPr>
            <w:tcW w:w="2126" w:type="dxa"/>
          </w:tcPr>
          <w:p w:rsidR="00A61F00" w:rsidRDefault="00A61F00" w:rsidP="00631708">
            <w:pPr>
              <w:spacing w:line="228" w:lineRule="auto"/>
              <w:jc w:val="center"/>
              <w:rPr>
                <w:sz w:val="24"/>
                <w:szCs w:val="24"/>
              </w:rPr>
            </w:pPr>
            <w:r>
              <w:rPr>
                <w:sz w:val="24"/>
                <w:szCs w:val="24"/>
              </w:rPr>
              <w:t>Главный врач,</w:t>
            </w:r>
          </w:p>
          <w:p w:rsidR="00595722" w:rsidRDefault="00A61F00" w:rsidP="00631708">
            <w:pPr>
              <w:spacing w:line="228" w:lineRule="auto"/>
              <w:jc w:val="center"/>
              <w:rPr>
                <w:sz w:val="24"/>
                <w:szCs w:val="24"/>
              </w:rPr>
            </w:pPr>
            <w:r>
              <w:rPr>
                <w:sz w:val="24"/>
                <w:szCs w:val="24"/>
              </w:rPr>
              <w:t>зам.главного врача по общим вопросам,</w:t>
            </w:r>
          </w:p>
          <w:p w:rsidR="00A61F00" w:rsidRPr="00264079" w:rsidRDefault="00A61F00" w:rsidP="00631708">
            <w:pPr>
              <w:spacing w:line="228" w:lineRule="auto"/>
              <w:jc w:val="center"/>
              <w:rPr>
                <w:sz w:val="24"/>
                <w:szCs w:val="24"/>
              </w:rPr>
            </w:pPr>
            <w:r>
              <w:rPr>
                <w:sz w:val="24"/>
                <w:szCs w:val="24"/>
              </w:rPr>
              <w:t>начальник отдела кадров</w:t>
            </w:r>
          </w:p>
        </w:tc>
        <w:tc>
          <w:tcPr>
            <w:tcW w:w="5812" w:type="dxa"/>
          </w:tcPr>
          <w:p w:rsidR="00595722" w:rsidRDefault="00595722" w:rsidP="00534298">
            <w:pPr>
              <w:spacing w:line="226" w:lineRule="auto"/>
              <w:jc w:val="both"/>
              <w:rPr>
                <w:sz w:val="24"/>
                <w:szCs w:val="24"/>
              </w:rPr>
            </w:pPr>
            <w:r w:rsidRPr="00264079">
              <w:rPr>
                <w:sz w:val="24"/>
                <w:szCs w:val="24"/>
              </w:rPr>
              <w:t>Лицо, ответственное за работу по профилактике коррупционных и иных правонарушений</w:t>
            </w:r>
            <w:r w:rsidR="00534298">
              <w:rPr>
                <w:sz w:val="24"/>
                <w:szCs w:val="24"/>
              </w:rPr>
              <w:t>, а также главный врач и его заместитель по общим вопросам прошли</w:t>
            </w:r>
            <w:r w:rsidRPr="00264079">
              <w:rPr>
                <w:sz w:val="24"/>
                <w:szCs w:val="24"/>
              </w:rPr>
              <w:t xml:space="preserve"> повышение квалификации по программе:</w:t>
            </w:r>
            <w:r w:rsidR="00534298">
              <w:rPr>
                <w:sz w:val="24"/>
                <w:szCs w:val="24"/>
              </w:rPr>
              <w:t xml:space="preserve"> «Антикоррупционная политика»  в 2020</w:t>
            </w:r>
            <w:r w:rsidRPr="00264079">
              <w:rPr>
                <w:sz w:val="24"/>
                <w:szCs w:val="24"/>
              </w:rPr>
              <w:t xml:space="preserve"> году</w:t>
            </w:r>
            <w:r w:rsidR="00EE3D33">
              <w:rPr>
                <w:sz w:val="24"/>
                <w:szCs w:val="24"/>
              </w:rPr>
              <w:t>.</w:t>
            </w:r>
          </w:p>
          <w:p w:rsidR="00805CC6" w:rsidRDefault="00805CC6" w:rsidP="00534298">
            <w:pPr>
              <w:spacing w:line="226" w:lineRule="auto"/>
              <w:jc w:val="both"/>
              <w:rPr>
                <w:sz w:val="24"/>
                <w:szCs w:val="24"/>
              </w:rPr>
            </w:pPr>
          </w:p>
          <w:p w:rsidR="00805CC6" w:rsidRPr="00264079" w:rsidRDefault="00805CC6" w:rsidP="00534298">
            <w:pPr>
              <w:spacing w:line="226" w:lineRule="auto"/>
              <w:jc w:val="both"/>
              <w:rPr>
                <w:sz w:val="24"/>
                <w:szCs w:val="24"/>
              </w:rPr>
            </w:pPr>
          </w:p>
        </w:tc>
      </w:tr>
      <w:tr w:rsidR="00595722" w:rsidRPr="00264079" w:rsidTr="00983965">
        <w:trPr>
          <w:cantSplit/>
        </w:trPr>
        <w:tc>
          <w:tcPr>
            <w:tcW w:w="675" w:type="dxa"/>
          </w:tcPr>
          <w:p w:rsidR="00595722" w:rsidRPr="00264079" w:rsidRDefault="00595722" w:rsidP="008B1F58">
            <w:pPr>
              <w:spacing w:line="228" w:lineRule="auto"/>
              <w:rPr>
                <w:sz w:val="24"/>
                <w:szCs w:val="24"/>
              </w:rPr>
            </w:pPr>
            <w:r w:rsidRPr="00264079">
              <w:rPr>
                <w:sz w:val="24"/>
                <w:szCs w:val="24"/>
              </w:rPr>
              <w:t>15</w:t>
            </w:r>
          </w:p>
        </w:tc>
        <w:tc>
          <w:tcPr>
            <w:tcW w:w="4111" w:type="dxa"/>
          </w:tcPr>
          <w:p w:rsidR="00595722" w:rsidRDefault="00595722" w:rsidP="009516B3">
            <w:pPr>
              <w:spacing w:line="228" w:lineRule="auto"/>
              <w:jc w:val="both"/>
              <w:rPr>
                <w:sz w:val="24"/>
                <w:szCs w:val="24"/>
              </w:rPr>
            </w:pPr>
            <w:r w:rsidRPr="00264079">
              <w:rPr>
                <w:sz w:val="24"/>
                <w:szCs w:val="24"/>
              </w:rPr>
              <w:t>Актуализация информации, размещенной на информационных стендах в здании учреждения, направленной на профилактику коррупционных и иных правонарушений со стороны граждан и работников учреждения, а также информации об адресах и телефонах, по которым можно сообщить о фактах коррупции</w:t>
            </w:r>
          </w:p>
          <w:p w:rsidR="004E0552" w:rsidRDefault="004E0552" w:rsidP="009516B3">
            <w:pPr>
              <w:spacing w:line="228" w:lineRule="auto"/>
              <w:jc w:val="both"/>
              <w:rPr>
                <w:sz w:val="24"/>
                <w:szCs w:val="24"/>
              </w:rPr>
            </w:pPr>
          </w:p>
          <w:p w:rsidR="00805CC6" w:rsidRPr="00264079" w:rsidRDefault="00805CC6" w:rsidP="009516B3">
            <w:pPr>
              <w:spacing w:line="228" w:lineRule="auto"/>
              <w:jc w:val="both"/>
              <w:rPr>
                <w:sz w:val="24"/>
                <w:szCs w:val="24"/>
              </w:rPr>
            </w:pPr>
          </w:p>
        </w:tc>
        <w:tc>
          <w:tcPr>
            <w:tcW w:w="1985" w:type="dxa"/>
          </w:tcPr>
          <w:p w:rsidR="00595722" w:rsidRPr="00264079" w:rsidRDefault="00595722" w:rsidP="00631708">
            <w:pPr>
              <w:spacing w:line="228" w:lineRule="auto"/>
              <w:jc w:val="center"/>
              <w:rPr>
                <w:sz w:val="24"/>
                <w:szCs w:val="24"/>
              </w:rPr>
            </w:pPr>
            <w:r w:rsidRPr="00264079">
              <w:rPr>
                <w:sz w:val="24"/>
                <w:szCs w:val="24"/>
              </w:rPr>
              <w:t xml:space="preserve">В течение </w:t>
            </w:r>
          </w:p>
          <w:p w:rsidR="00595722" w:rsidRPr="00264079" w:rsidRDefault="00595722" w:rsidP="00631708">
            <w:pPr>
              <w:spacing w:line="228" w:lineRule="auto"/>
              <w:jc w:val="center"/>
              <w:rPr>
                <w:sz w:val="24"/>
                <w:szCs w:val="24"/>
              </w:rPr>
            </w:pPr>
            <w:r w:rsidRPr="00264079">
              <w:rPr>
                <w:sz w:val="24"/>
                <w:szCs w:val="24"/>
              </w:rPr>
              <w:t>2021-2024 гг.</w:t>
            </w:r>
          </w:p>
          <w:p w:rsidR="00595722" w:rsidRPr="00264079" w:rsidRDefault="00595722" w:rsidP="00631708">
            <w:pPr>
              <w:spacing w:line="228" w:lineRule="auto"/>
              <w:jc w:val="center"/>
              <w:rPr>
                <w:sz w:val="24"/>
                <w:szCs w:val="24"/>
              </w:rPr>
            </w:pPr>
            <w:r w:rsidRPr="00264079">
              <w:rPr>
                <w:sz w:val="24"/>
                <w:szCs w:val="24"/>
              </w:rPr>
              <w:t>(по мере необходимости)</w:t>
            </w:r>
          </w:p>
        </w:tc>
        <w:tc>
          <w:tcPr>
            <w:tcW w:w="2126" w:type="dxa"/>
          </w:tcPr>
          <w:p w:rsidR="00595722" w:rsidRPr="00264079" w:rsidRDefault="00B35837" w:rsidP="00631708">
            <w:pPr>
              <w:spacing w:line="228" w:lineRule="auto"/>
              <w:jc w:val="center"/>
              <w:rPr>
                <w:sz w:val="24"/>
                <w:szCs w:val="24"/>
              </w:rPr>
            </w:pPr>
            <w:bookmarkStart w:id="0" w:name="_GoBack"/>
            <w:bookmarkEnd w:id="0"/>
            <w:r>
              <w:rPr>
                <w:sz w:val="24"/>
                <w:szCs w:val="24"/>
              </w:rPr>
              <w:t>Зам.главного врача по ГО и МР, руководители структурных подразделений</w:t>
            </w:r>
          </w:p>
        </w:tc>
        <w:tc>
          <w:tcPr>
            <w:tcW w:w="5812" w:type="dxa"/>
          </w:tcPr>
          <w:p w:rsidR="00595722" w:rsidRPr="00264079" w:rsidRDefault="00E94695" w:rsidP="00E94695">
            <w:pPr>
              <w:spacing w:line="226" w:lineRule="auto"/>
              <w:jc w:val="both"/>
              <w:rPr>
                <w:sz w:val="24"/>
                <w:szCs w:val="24"/>
              </w:rPr>
            </w:pPr>
            <w:r>
              <w:rPr>
                <w:sz w:val="24"/>
                <w:szCs w:val="24"/>
              </w:rPr>
              <w:t>Информация</w:t>
            </w:r>
            <w:r w:rsidR="00534298">
              <w:rPr>
                <w:sz w:val="24"/>
                <w:szCs w:val="24"/>
              </w:rPr>
              <w:t>, размещенная</w:t>
            </w:r>
            <w:r w:rsidRPr="00264079">
              <w:rPr>
                <w:sz w:val="24"/>
                <w:szCs w:val="24"/>
              </w:rPr>
              <w:t xml:space="preserve"> на</w:t>
            </w:r>
            <w:r>
              <w:rPr>
                <w:sz w:val="24"/>
                <w:szCs w:val="24"/>
              </w:rPr>
              <w:t xml:space="preserve"> информационных стендах в зданиях учреждения, направленная</w:t>
            </w:r>
            <w:r w:rsidRPr="00264079">
              <w:rPr>
                <w:sz w:val="24"/>
                <w:szCs w:val="24"/>
              </w:rPr>
              <w:t xml:space="preserve"> на профилактику коррупционных и иных правонарушений со стороны граждан и работников учреждения</w:t>
            </w:r>
            <w:r>
              <w:rPr>
                <w:sz w:val="24"/>
                <w:szCs w:val="24"/>
              </w:rPr>
              <w:t xml:space="preserve"> не требует актуализации.</w:t>
            </w:r>
          </w:p>
        </w:tc>
      </w:tr>
      <w:tr w:rsidR="00595722" w:rsidRPr="00264079" w:rsidTr="00983965">
        <w:trPr>
          <w:cantSplit/>
        </w:trPr>
        <w:tc>
          <w:tcPr>
            <w:tcW w:w="675" w:type="dxa"/>
          </w:tcPr>
          <w:p w:rsidR="00595722" w:rsidRPr="00264079" w:rsidRDefault="00595722" w:rsidP="008B1F58">
            <w:pPr>
              <w:spacing w:line="228" w:lineRule="auto"/>
              <w:rPr>
                <w:sz w:val="24"/>
                <w:szCs w:val="24"/>
              </w:rPr>
            </w:pPr>
            <w:r w:rsidRPr="00264079">
              <w:rPr>
                <w:sz w:val="24"/>
                <w:szCs w:val="24"/>
              </w:rPr>
              <w:t>16</w:t>
            </w:r>
          </w:p>
        </w:tc>
        <w:tc>
          <w:tcPr>
            <w:tcW w:w="4111" w:type="dxa"/>
          </w:tcPr>
          <w:p w:rsidR="00595722" w:rsidRPr="00264079" w:rsidRDefault="00595722" w:rsidP="00631708">
            <w:pPr>
              <w:spacing w:line="228" w:lineRule="auto"/>
              <w:jc w:val="both"/>
              <w:rPr>
                <w:sz w:val="24"/>
                <w:szCs w:val="24"/>
              </w:rPr>
            </w:pPr>
            <w:r w:rsidRPr="00264079">
              <w:rPr>
                <w:sz w:val="24"/>
                <w:szCs w:val="24"/>
              </w:rPr>
              <w:t>Проведение мероприятий, посвященных Международному дню борьбы с коррупцией</w:t>
            </w:r>
          </w:p>
        </w:tc>
        <w:tc>
          <w:tcPr>
            <w:tcW w:w="1985" w:type="dxa"/>
          </w:tcPr>
          <w:p w:rsidR="00595722" w:rsidRPr="00264079" w:rsidRDefault="00595722" w:rsidP="00631708">
            <w:pPr>
              <w:spacing w:line="228" w:lineRule="auto"/>
              <w:jc w:val="center"/>
              <w:rPr>
                <w:sz w:val="24"/>
                <w:szCs w:val="24"/>
              </w:rPr>
            </w:pPr>
            <w:r w:rsidRPr="00264079">
              <w:rPr>
                <w:sz w:val="24"/>
                <w:szCs w:val="24"/>
              </w:rPr>
              <w:t xml:space="preserve">Ежегодно, </w:t>
            </w:r>
            <w:r w:rsidRPr="00264079">
              <w:rPr>
                <w:sz w:val="24"/>
                <w:szCs w:val="24"/>
              </w:rPr>
              <w:br/>
              <w:t xml:space="preserve">до 9 декабря </w:t>
            </w:r>
            <w:r w:rsidRPr="00264079">
              <w:rPr>
                <w:sz w:val="24"/>
                <w:szCs w:val="24"/>
              </w:rPr>
              <w:br/>
            </w:r>
          </w:p>
        </w:tc>
        <w:tc>
          <w:tcPr>
            <w:tcW w:w="2126" w:type="dxa"/>
          </w:tcPr>
          <w:p w:rsidR="00B35837" w:rsidRDefault="00B35837" w:rsidP="00B35837">
            <w:pPr>
              <w:spacing w:line="228" w:lineRule="auto"/>
              <w:jc w:val="center"/>
              <w:rPr>
                <w:sz w:val="24"/>
                <w:szCs w:val="24"/>
              </w:rPr>
            </w:pPr>
            <w:r>
              <w:rPr>
                <w:sz w:val="24"/>
                <w:szCs w:val="24"/>
              </w:rPr>
              <w:t>Главный врач,</w:t>
            </w:r>
          </w:p>
          <w:p w:rsidR="00B35837" w:rsidRDefault="00B35837" w:rsidP="00B35837">
            <w:pPr>
              <w:spacing w:line="228" w:lineRule="auto"/>
              <w:jc w:val="center"/>
              <w:rPr>
                <w:sz w:val="24"/>
                <w:szCs w:val="24"/>
              </w:rPr>
            </w:pPr>
            <w:r>
              <w:rPr>
                <w:sz w:val="24"/>
                <w:szCs w:val="24"/>
              </w:rPr>
              <w:t>зам.главного врача по ГО и МР,</w:t>
            </w:r>
          </w:p>
          <w:p w:rsidR="00595722" w:rsidRPr="00264079" w:rsidRDefault="00B35837" w:rsidP="00B35837">
            <w:pPr>
              <w:spacing w:line="228" w:lineRule="auto"/>
              <w:jc w:val="center"/>
              <w:rPr>
                <w:sz w:val="24"/>
                <w:szCs w:val="24"/>
              </w:rPr>
            </w:pPr>
            <w:r>
              <w:rPr>
                <w:sz w:val="24"/>
                <w:szCs w:val="24"/>
              </w:rPr>
              <w:t>начальник отдела кадров</w:t>
            </w:r>
          </w:p>
        </w:tc>
        <w:tc>
          <w:tcPr>
            <w:tcW w:w="5812" w:type="dxa"/>
          </w:tcPr>
          <w:p w:rsidR="00595722" w:rsidRDefault="00E94695" w:rsidP="00A05566">
            <w:pPr>
              <w:spacing w:line="226" w:lineRule="auto"/>
              <w:jc w:val="both"/>
              <w:rPr>
                <w:sz w:val="24"/>
                <w:szCs w:val="24"/>
              </w:rPr>
            </w:pPr>
            <w:r>
              <w:rPr>
                <w:sz w:val="24"/>
                <w:szCs w:val="24"/>
              </w:rPr>
              <w:t xml:space="preserve"> </w:t>
            </w:r>
            <w:r w:rsidR="00A05566">
              <w:rPr>
                <w:sz w:val="24"/>
                <w:szCs w:val="24"/>
              </w:rPr>
              <w:t>В ходе планерного совещания руководителям стр</w:t>
            </w:r>
            <w:r w:rsidR="0080572E">
              <w:rPr>
                <w:sz w:val="24"/>
                <w:szCs w:val="24"/>
              </w:rPr>
              <w:t>уктурных подразделений доведена</w:t>
            </w:r>
            <w:r w:rsidR="00A05566">
              <w:rPr>
                <w:sz w:val="24"/>
                <w:szCs w:val="24"/>
              </w:rPr>
              <w:t xml:space="preserve"> информация о Междун</w:t>
            </w:r>
            <w:r w:rsidR="0080572E">
              <w:rPr>
                <w:sz w:val="24"/>
                <w:szCs w:val="24"/>
              </w:rPr>
              <w:t>ародном дне борьбы с коррупцией с вручением памятки «Борьба с коррупцией»</w:t>
            </w:r>
            <w:r w:rsidR="00A05566">
              <w:rPr>
                <w:sz w:val="24"/>
                <w:szCs w:val="24"/>
              </w:rPr>
              <w:t xml:space="preserve"> для доведения всему персоналу учреждения</w:t>
            </w:r>
            <w:r w:rsidR="0080572E">
              <w:rPr>
                <w:sz w:val="24"/>
                <w:szCs w:val="24"/>
              </w:rPr>
              <w:t>.</w:t>
            </w:r>
          </w:p>
          <w:p w:rsidR="00805CC6" w:rsidRDefault="00805CC6" w:rsidP="00A05566">
            <w:pPr>
              <w:spacing w:line="226" w:lineRule="auto"/>
              <w:jc w:val="both"/>
              <w:rPr>
                <w:sz w:val="24"/>
                <w:szCs w:val="24"/>
              </w:rPr>
            </w:pPr>
          </w:p>
          <w:p w:rsidR="004E0552" w:rsidRPr="00264079" w:rsidRDefault="004E0552" w:rsidP="00A05566">
            <w:pPr>
              <w:spacing w:line="226" w:lineRule="auto"/>
              <w:jc w:val="both"/>
              <w:rPr>
                <w:sz w:val="24"/>
                <w:szCs w:val="24"/>
              </w:rPr>
            </w:pPr>
          </w:p>
        </w:tc>
      </w:tr>
      <w:tr w:rsidR="00595722" w:rsidRPr="00264079" w:rsidTr="00983965">
        <w:trPr>
          <w:cantSplit/>
        </w:trPr>
        <w:tc>
          <w:tcPr>
            <w:tcW w:w="675" w:type="dxa"/>
          </w:tcPr>
          <w:p w:rsidR="00595722" w:rsidRPr="00264079" w:rsidRDefault="00595722" w:rsidP="00C0535D">
            <w:pPr>
              <w:spacing w:line="228" w:lineRule="auto"/>
              <w:rPr>
                <w:sz w:val="24"/>
                <w:szCs w:val="24"/>
              </w:rPr>
            </w:pPr>
            <w:r w:rsidRPr="00264079">
              <w:rPr>
                <w:sz w:val="24"/>
                <w:szCs w:val="24"/>
              </w:rPr>
              <w:t>17</w:t>
            </w:r>
          </w:p>
        </w:tc>
        <w:tc>
          <w:tcPr>
            <w:tcW w:w="4111" w:type="dxa"/>
          </w:tcPr>
          <w:p w:rsidR="00595722" w:rsidRPr="00264079" w:rsidRDefault="00595722" w:rsidP="00CD542C">
            <w:pPr>
              <w:jc w:val="both"/>
              <w:rPr>
                <w:sz w:val="24"/>
                <w:szCs w:val="24"/>
              </w:rPr>
            </w:pPr>
            <w:r w:rsidRPr="00264079">
              <w:rPr>
                <w:sz w:val="24"/>
                <w:szCs w:val="24"/>
              </w:rPr>
              <w:t>Обеспечение привлечения к ответственности работников учреждения, допустивших коррупционные правонарушения</w:t>
            </w:r>
          </w:p>
        </w:tc>
        <w:tc>
          <w:tcPr>
            <w:tcW w:w="1985" w:type="dxa"/>
          </w:tcPr>
          <w:p w:rsidR="00595722" w:rsidRPr="00264079" w:rsidRDefault="00595722" w:rsidP="00CD542C">
            <w:pPr>
              <w:jc w:val="center"/>
              <w:rPr>
                <w:sz w:val="24"/>
                <w:szCs w:val="24"/>
              </w:rPr>
            </w:pPr>
            <w:r w:rsidRPr="00264079">
              <w:rPr>
                <w:sz w:val="24"/>
                <w:szCs w:val="24"/>
              </w:rPr>
              <w:t>По мере</w:t>
            </w:r>
          </w:p>
          <w:p w:rsidR="00595722" w:rsidRPr="00264079" w:rsidRDefault="00595722" w:rsidP="00CD542C">
            <w:pPr>
              <w:jc w:val="center"/>
              <w:rPr>
                <w:sz w:val="24"/>
                <w:szCs w:val="24"/>
              </w:rPr>
            </w:pPr>
            <w:r w:rsidRPr="00264079">
              <w:rPr>
                <w:sz w:val="24"/>
                <w:szCs w:val="24"/>
              </w:rPr>
              <w:t>необходимости</w:t>
            </w:r>
          </w:p>
        </w:tc>
        <w:tc>
          <w:tcPr>
            <w:tcW w:w="2126" w:type="dxa"/>
          </w:tcPr>
          <w:p w:rsidR="00B35837" w:rsidRDefault="00B35837" w:rsidP="00B35837">
            <w:pPr>
              <w:spacing w:line="228" w:lineRule="auto"/>
              <w:jc w:val="center"/>
              <w:rPr>
                <w:sz w:val="24"/>
                <w:szCs w:val="24"/>
              </w:rPr>
            </w:pPr>
            <w:r>
              <w:rPr>
                <w:sz w:val="24"/>
                <w:szCs w:val="24"/>
              </w:rPr>
              <w:t>Главный врач,</w:t>
            </w:r>
          </w:p>
          <w:p w:rsidR="00B35837" w:rsidRDefault="00B35837" w:rsidP="00B35837">
            <w:pPr>
              <w:spacing w:line="228" w:lineRule="auto"/>
              <w:jc w:val="center"/>
              <w:rPr>
                <w:sz w:val="24"/>
                <w:szCs w:val="24"/>
              </w:rPr>
            </w:pPr>
            <w:r>
              <w:rPr>
                <w:sz w:val="24"/>
                <w:szCs w:val="24"/>
              </w:rPr>
              <w:t>зам.главного врача по общим вопросам,</w:t>
            </w:r>
          </w:p>
          <w:p w:rsidR="00595722" w:rsidRDefault="00B35837" w:rsidP="00B35837">
            <w:pPr>
              <w:spacing w:line="228" w:lineRule="auto"/>
              <w:jc w:val="center"/>
              <w:rPr>
                <w:sz w:val="24"/>
                <w:szCs w:val="24"/>
              </w:rPr>
            </w:pPr>
            <w:r>
              <w:rPr>
                <w:sz w:val="24"/>
                <w:szCs w:val="24"/>
              </w:rPr>
              <w:t>начальник отдела кадров</w:t>
            </w:r>
          </w:p>
          <w:p w:rsidR="00805CC6" w:rsidRPr="00264079" w:rsidRDefault="00805CC6" w:rsidP="00B35837">
            <w:pPr>
              <w:spacing w:line="228" w:lineRule="auto"/>
              <w:jc w:val="center"/>
              <w:rPr>
                <w:sz w:val="24"/>
                <w:szCs w:val="24"/>
              </w:rPr>
            </w:pPr>
          </w:p>
        </w:tc>
        <w:tc>
          <w:tcPr>
            <w:tcW w:w="5812" w:type="dxa"/>
          </w:tcPr>
          <w:p w:rsidR="00595722" w:rsidRPr="00264079" w:rsidRDefault="00E94695" w:rsidP="00984A09">
            <w:pPr>
              <w:spacing w:line="226" w:lineRule="auto"/>
              <w:jc w:val="both"/>
              <w:rPr>
                <w:sz w:val="24"/>
                <w:szCs w:val="24"/>
              </w:rPr>
            </w:pPr>
            <w:r>
              <w:rPr>
                <w:sz w:val="24"/>
                <w:szCs w:val="24"/>
              </w:rPr>
              <w:t xml:space="preserve">Нарушения антикоррупционного законодательства со стороны сотрудников </w:t>
            </w:r>
            <w:r>
              <w:rPr>
                <w:spacing w:val="-4"/>
                <w:sz w:val="24"/>
                <w:szCs w:val="24"/>
              </w:rPr>
              <w:t>ГБУ РО «ОКБ №2» в отчетном периоде не выявлялись.</w:t>
            </w:r>
          </w:p>
        </w:tc>
      </w:tr>
      <w:tr w:rsidR="00595722" w:rsidRPr="00264079" w:rsidTr="00983965">
        <w:trPr>
          <w:cantSplit/>
        </w:trPr>
        <w:tc>
          <w:tcPr>
            <w:tcW w:w="675" w:type="dxa"/>
          </w:tcPr>
          <w:p w:rsidR="00595722" w:rsidRPr="00264079" w:rsidRDefault="00595722" w:rsidP="00C0535D">
            <w:pPr>
              <w:spacing w:line="228" w:lineRule="auto"/>
              <w:rPr>
                <w:sz w:val="24"/>
                <w:szCs w:val="24"/>
              </w:rPr>
            </w:pPr>
            <w:r w:rsidRPr="00264079">
              <w:rPr>
                <w:sz w:val="24"/>
                <w:szCs w:val="24"/>
              </w:rPr>
              <w:lastRenderedPageBreak/>
              <w:t>18</w:t>
            </w:r>
          </w:p>
        </w:tc>
        <w:tc>
          <w:tcPr>
            <w:tcW w:w="4111" w:type="dxa"/>
          </w:tcPr>
          <w:p w:rsidR="00595722" w:rsidRPr="00332584" w:rsidRDefault="00595722" w:rsidP="00EE08C3">
            <w:pPr>
              <w:spacing w:line="228" w:lineRule="auto"/>
              <w:jc w:val="both"/>
              <w:rPr>
                <w:sz w:val="24"/>
                <w:szCs w:val="24"/>
              </w:rPr>
            </w:pPr>
            <w:r w:rsidRPr="00332584">
              <w:rPr>
                <w:sz w:val="24"/>
                <w:szCs w:val="24"/>
              </w:rPr>
              <w:t>Принятие мер по предупреждению коррупции в учреждении (с учетом рекомендаций Министерства труда и социальной защиты Российской Федерации, утвержденных 08.11.2013)</w:t>
            </w:r>
          </w:p>
        </w:tc>
        <w:tc>
          <w:tcPr>
            <w:tcW w:w="1985" w:type="dxa"/>
          </w:tcPr>
          <w:p w:rsidR="00595722" w:rsidRPr="00264079" w:rsidRDefault="00595722" w:rsidP="00595722">
            <w:pPr>
              <w:spacing w:line="228" w:lineRule="auto"/>
              <w:jc w:val="center"/>
              <w:rPr>
                <w:sz w:val="24"/>
                <w:szCs w:val="24"/>
              </w:rPr>
            </w:pPr>
            <w:r w:rsidRPr="00264079">
              <w:rPr>
                <w:sz w:val="24"/>
                <w:szCs w:val="24"/>
              </w:rPr>
              <w:t xml:space="preserve">В течение </w:t>
            </w:r>
          </w:p>
          <w:p w:rsidR="00595722" w:rsidRPr="00264079" w:rsidRDefault="00595722" w:rsidP="00595722">
            <w:pPr>
              <w:spacing w:line="228" w:lineRule="auto"/>
              <w:jc w:val="center"/>
              <w:rPr>
                <w:sz w:val="24"/>
                <w:szCs w:val="24"/>
              </w:rPr>
            </w:pPr>
            <w:r w:rsidRPr="00264079">
              <w:rPr>
                <w:sz w:val="24"/>
                <w:szCs w:val="24"/>
              </w:rPr>
              <w:t>2021-2024 гг.</w:t>
            </w:r>
          </w:p>
          <w:p w:rsidR="00595722" w:rsidRPr="00264079" w:rsidRDefault="00595722" w:rsidP="00EE08C3">
            <w:pPr>
              <w:spacing w:line="228" w:lineRule="auto"/>
              <w:jc w:val="center"/>
              <w:rPr>
                <w:sz w:val="24"/>
                <w:szCs w:val="24"/>
              </w:rPr>
            </w:pPr>
          </w:p>
        </w:tc>
        <w:tc>
          <w:tcPr>
            <w:tcW w:w="2126" w:type="dxa"/>
          </w:tcPr>
          <w:p w:rsidR="00B35837" w:rsidRDefault="00B35837" w:rsidP="00B35837">
            <w:pPr>
              <w:spacing w:line="228" w:lineRule="auto"/>
              <w:jc w:val="center"/>
              <w:rPr>
                <w:sz w:val="24"/>
                <w:szCs w:val="24"/>
              </w:rPr>
            </w:pPr>
            <w:r>
              <w:rPr>
                <w:sz w:val="24"/>
                <w:szCs w:val="24"/>
              </w:rPr>
              <w:t>Главный врач,</w:t>
            </w:r>
          </w:p>
          <w:p w:rsidR="00B35837" w:rsidRDefault="00B35837" w:rsidP="00B35837">
            <w:pPr>
              <w:spacing w:line="228" w:lineRule="auto"/>
              <w:jc w:val="center"/>
              <w:rPr>
                <w:sz w:val="24"/>
                <w:szCs w:val="24"/>
              </w:rPr>
            </w:pPr>
            <w:r>
              <w:rPr>
                <w:sz w:val="24"/>
                <w:szCs w:val="24"/>
              </w:rPr>
              <w:t>зам.главного врача по общим вопросам,</w:t>
            </w:r>
          </w:p>
          <w:p w:rsidR="00595722" w:rsidRPr="00264079" w:rsidRDefault="00B35837" w:rsidP="00631708">
            <w:pPr>
              <w:spacing w:line="228" w:lineRule="auto"/>
              <w:jc w:val="center"/>
              <w:rPr>
                <w:sz w:val="24"/>
                <w:szCs w:val="24"/>
              </w:rPr>
            </w:pPr>
            <w:r>
              <w:rPr>
                <w:sz w:val="24"/>
                <w:szCs w:val="24"/>
              </w:rPr>
              <w:t>зам.главного врача по ГО и МР, руководители структурных подразделений</w:t>
            </w:r>
          </w:p>
        </w:tc>
        <w:tc>
          <w:tcPr>
            <w:tcW w:w="5812" w:type="dxa"/>
          </w:tcPr>
          <w:p w:rsidR="00595722" w:rsidRDefault="00B35837" w:rsidP="00984A09">
            <w:pPr>
              <w:spacing w:line="226" w:lineRule="auto"/>
              <w:jc w:val="both"/>
              <w:rPr>
                <w:sz w:val="24"/>
                <w:szCs w:val="24"/>
              </w:rPr>
            </w:pPr>
            <w:r>
              <w:rPr>
                <w:sz w:val="24"/>
                <w:szCs w:val="24"/>
              </w:rPr>
              <w:t>Ежеквартально</w:t>
            </w:r>
            <w:r w:rsidR="00251A3B">
              <w:rPr>
                <w:sz w:val="24"/>
                <w:szCs w:val="24"/>
              </w:rPr>
              <w:t xml:space="preserve"> руководителям</w:t>
            </w:r>
            <w:r>
              <w:rPr>
                <w:sz w:val="24"/>
                <w:szCs w:val="24"/>
              </w:rPr>
              <w:t xml:space="preserve"> структурных подразделений </w:t>
            </w:r>
            <w:r w:rsidR="004E0552">
              <w:rPr>
                <w:sz w:val="24"/>
                <w:szCs w:val="24"/>
              </w:rPr>
              <w:t xml:space="preserve"> доводится информация</w:t>
            </w:r>
            <w:r>
              <w:rPr>
                <w:sz w:val="24"/>
                <w:szCs w:val="24"/>
              </w:rPr>
              <w:t xml:space="preserve"> </w:t>
            </w:r>
            <w:r w:rsidR="00251A3B">
              <w:rPr>
                <w:sz w:val="24"/>
                <w:szCs w:val="24"/>
              </w:rPr>
              <w:t xml:space="preserve"> </w:t>
            </w:r>
            <w:r w:rsidR="00CC5362">
              <w:rPr>
                <w:sz w:val="24"/>
                <w:szCs w:val="24"/>
              </w:rPr>
              <w:t>анти</w:t>
            </w:r>
            <w:r w:rsidR="00251A3B">
              <w:rPr>
                <w:sz w:val="24"/>
                <w:szCs w:val="24"/>
              </w:rPr>
              <w:t xml:space="preserve">коррупционной направленности. </w:t>
            </w:r>
            <w:r w:rsidR="00CC5362">
              <w:rPr>
                <w:sz w:val="24"/>
                <w:szCs w:val="24"/>
              </w:rPr>
              <w:t xml:space="preserve">За отчетный период </w:t>
            </w:r>
            <w:r w:rsidR="00332584">
              <w:rPr>
                <w:sz w:val="24"/>
                <w:szCs w:val="24"/>
              </w:rPr>
              <w:t xml:space="preserve"> подготовлено </w:t>
            </w:r>
            <w:r w:rsidR="00CC5362">
              <w:rPr>
                <w:sz w:val="24"/>
                <w:szCs w:val="24"/>
              </w:rPr>
              <w:t xml:space="preserve">5-ть </w:t>
            </w:r>
            <w:r w:rsidR="00332584">
              <w:rPr>
                <w:sz w:val="24"/>
                <w:szCs w:val="24"/>
              </w:rPr>
              <w:t>ра</w:t>
            </w:r>
            <w:r w:rsidR="00CC5362">
              <w:rPr>
                <w:sz w:val="24"/>
                <w:szCs w:val="24"/>
              </w:rPr>
              <w:t>споряжений</w:t>
            </w:r>
            <w:r w:rsidR="00251A3B">
              <w:rPr>
                <w:sz w:val="24"/>
                <w:szCs w:val="24"/>
              </w:rPr>
              <w:t xml:space="preserve"> главного врача </w:t>
            </w:r>
            <w:r w:rsidR="00CC5362">
              <w:rPr>
                <w:sz w:val="24"/>
                <w:szCs w:val="24"/>
              </w:rPr>
              <w:t xml:space="preserve"> </w:t>
            </w:r>
            <w:r w:rsidR="00332584">
              <w:rPr>
                <w:sz w:val="24"/>
                <w:szCs w:val="24"/>
              </w:rPr>
              <w:t xml:space="preserve"> по вопросам противодействия коррупции для доведения всему персоналу ГБУ РО «ОКБ №2»</w:t>
            </w:r>
            <w:r w:rsidR="00CC5362">
              <w:rPr>
                <w:sz w:val="24"/>
                <w:szCs w:val="24"/>
              </w:rPr>
              <w:t xml:space="preserve"> (№13 от 24.05.23г., №15 от 08.06.23г., №18 от 17.07.23г., №20 от 23.08.23г., №28 от 26.12.23.).</w:t>
            </w:r>
          </w:p>
          <w:p w:rsidR="00A026D0" w:rsidRDefault="0080572E" w:rsidP="00431082">
            <w:pPr>
              <w:spacing w:line="226" w:lineRule="auto"/>
              <w:jc w:val="both"/>
              <w:rPr>
                <w:sz w:val="24"/>
                <w:szCs w:val="24"/>
              </w:rPr>
            </w:pPr>
            <w:r>
              <w:rPr>
                <w:sz w:val="24"/>
                <w:szCs w:val="24"/>
              </w:rPr>
              <w:t>В</w:t>
            </w:r>
            <w:r w:rsidR="00431082">
              <w:rPr>
                <w:sz w:val="24"/>
                <w:szCs w:val="24"/>
              </w:rPr>
              <w:t xml:space="preserve">о всех </w:t>
            </w:r>
            <w:r w:rsidR="00A026D0">
              <w:rPr>
                <w:sz w:val="24"/>
                <w:szCs w:val="24"/>
              </w:rPr>
              <w:t xml:space="preserve">лечебных отделениях больницы </w:t>
            </w:r>
            <w:r w:rsidR="00431082">
              <w:rPr>
                <w:sz w:val="24"/>
                <w:szCs w:val="24"/>
              </w:rPr>
              <w:t xml:space="preserve">размещены </w:t>
            </w:r>
            <w:r w:rsidR="00A026D0">
              <w:rPr>
                <w:sz w:val="24"/>
                <w:szCs w:val="24"/>
              </w:rPr>
              <w:t>плакаты анти</w:t>
            </w:r>
            <w:r w:rsidR="004E0552">
              <w:rPr>
                <w:sz w:val="24"/>
                <w:szCs w:val="24"/>
              </w:rPr>
              <w:t>коррупционной</w:t>
            </w:r>
            <w:r w:rsidR="00A026D0">
              <w:rPr>
                <w:sz w:val="24"/>
                <w:szCs w:val="24"/>
              </w:rPr>
              <w:t xml:space="preserve"> направленности с указанием номера телефона доверия лечебного учреждения- 254-83-44.</w:t>
            </w:r>
          </w:p>
          <w:p w:rsidR="00CC5362" w:rsidRPr="00264079" w:rsidRDefault="00CC5362" w:rsidP="00431082">
            <w:pPr>
              <w:spacing w:line="226" w:lineRule="auto"/>
              <w:jc w:val="both"/>
              <w:rPr>
                <w:sz w:val="24"/>
                <w:szCs w:val="24"/>
              </w:rPr>
            </w:pPr>
          </w:p>
        </w:tc>
      </w:tr>
      <w:tr w:rsidR="00595722" w:rsidRPr="00264079" w:rsidTr="00983965">
        <w:trPr>
          <w:cantSplit/>
        </w:trPr>
        <w:tc>
          <w:tcPr>
            <w:tcW w:w="675" w:type="dxa"/>
          </w:tcPr>
          <w:p w:rsidR="00595722" w:rsidRPr="00264079" w:rsidRDefault="00595722" w:rsidP="00C0535D">
            <w:pPr>
              <w:spacing w:line="228" w:lineRule="auto"/>
              <w:rPr>
                <w:sz w:val="24"/>
                <w:szCs w:val="24"/>
              </w:rPr>
            </w:pPr>
            <w:r w:rsidRPr="00264079">
              <w:rPr>
                <w:sz w:val="24"/>
                <w:szCs w:val="24"/>
              </w:rPr>
              <w:t>19</w:t>
            </w:r>
          </w:p>
        </w:tc>
        <w:tc>
          <w:tcPr>
            <w:tcW w:w="4111" w:type="dxa"/>
          </w:tcPr>
          <w:p w:rsidR="00595722" w:rsidRPr="00264079" w:rsidDel="004A188A" w:rsidRDefault="00595722" w:rsidP="00631708">
            <w:pPr>
              <w:spacing w:line="228" w:lineRule="auto"/>
              <w:jc w:val="both"/>
              <w:rPr>
                <w:sz w:val="24"/>
                <w:szCs w:val="24"/>
              </w:rPr>
            </w:pPr>
            <w:r w:rsidRPr="00264079">
              <w:rPr>
                <w:rFonts w:eastAsia="Calibri"/>
                <w:color w:val="000000"/>
                <w:sz w:val="24"/>
                <w:szCs w:val="24"/>
              </w:rPr>
              <w:t xml:space="preserve">Внесение изменений в действующие планы мероприятий </w:t>
            </w:r>
            <w:r w:rsidRPr="00264079">
              <w:rPr>
                <w:rFonts w:eastAsia="Calibri"/>
                <w:color w:val="000000"/>
                <w:sz w:val="24"/>
                <w:szCs w:val="24"/>
              </w:rPr>
              <w:br/>
              <w:t>по противодействию коррупции в соответствии с Национальным планом п</w:t>
            </w:r>
            <w:r w:rsidR="00DD02F9">
              <w:rPr>
                <w:rFonts w:eastAsia="Calibri"/>
                <w:color w:val="000000"/>
                <w:sz w:val="24"/>
                <w:szCs w:val="24"/>
              </w:rPr>
              <w:t>ротиводействия коррупции на 2021 – 2024</w:t>
            </w:r>
            <w:r w:rsidRPr="00264079">
              <w:rPr>
                <w:rFonts w:eastAsia="Calibri"/>
                <w:color w:val="000000"/>
                <w:sz w:val="24"/>
                <w:szCs w:val="24"/>
              </w:rPr>
              <w:t xml:space="preserve"> годы,</w:t>
            </w:r>
            <w:r w:rsidRPr="00264079">
              <w:rPr>
                <w:rFonts w:eastAsia="Calibri"/>
                <w:color w:val="000000"/>
                <w:spacing w:val="-2"/>
                <w:sz w:val="24"/>
                <w:szCs w:val="24"/>
              </w:rPr>
              <w:t xml:space="preserve"> настоящим планом</w:t>
            </w:r>
            <w:r w:rsidRPr="00264079">
              <w:rPr>
                <w:rFonts w:eastAsia="Calibri"/>
                <w:bCs/>
                <w:color w:val="000000"/>
                <w:spacing w:val="-2"/>
                <w:sz w:val="24"/>
                <w:szCs w:val="24"/>
              </w:rPr>
              <w:t xml:space="preserve">, </w:t>
            </w:r>
            <w:r w:rsidRPr="00264079">
              <w:rPr>
                <w:rFonts w:eastAsia="Calibri"/>
                <w:color w:val="000000"/>
                <w:spacing w:val="-2"/>
                <w:sz w:val="24"/>
                <w:szCs w:val="24"/>
              </w:rPr>
              <w:t>обеспечение контроля за выполнением</w:t>
            </w:r>
          </w:p>
        </w:tc>
        <w:tc>
          <w:tcPr>
            <w:tcW w:w="1985" w:type="dxa"/>
          </w:tcPr>
          <w:p w:rsidR="00595722" w:rsidRPr="00264079" w:rsidRDefault="00595722" w:rsidP="009D2059">
            <w:pPr>
              <w:spacing w:line="228" w:lineRule="auto"/>
              <w:jc w:val="center"/>
              <w:rPr>
                <w:sz w:val="24"/>
                <w:szCs w:val="24"/>
              </w:rPr>
            </w:pPr>
            <w:r w:rsidRPr="00264079">
              <w:rPr>
                <w:spacing w:val="-4"/>
                <w:sz w:val="24"/>
                <w:szCs w:val="24"/>
              </w:rPr>
              <w:t xml:space="preserve">До 01.09.2021 г. – внесение соответствующих изменений, в течение </w:t>
            </w:r>
            <w:r w:rsidRPr="00264079">
              <w:rPr>
                <w:spacing w:val="-4"/>
                <w:sz w:val="24"/>
                <w:szCs w:val="24"/>
              </w:rPr>
              <w:br/>
              <w:t>2021 – 2024 гг. – обеспечение их актуализации и контроля за выполнением</w:t>
            </w:r>
          </w:p>
        </w:tc>
        <w:tc>
          <w:tcPr>
            <w:tcW w:w="2126" w:type="dxa"/>
          </w:tcPr>
          <w:p w:rsidR="00595722" w:rsidRPr="00264079" w:rsidRDefault="00B35837" w:rsidP="00631708">
            <w:pPr>
              <w:spacing w:line="228" w:lineRule="auto"/>
              <w:jc w:val="center"/>
              <w:rPr>
                <w:sz w:val="24"/>
                <w:szCs w:val="24"/>
              </w:rPr>
            </w:pPr>
            <w:r>
              <w:rPr>
                <w:sz w:val="24"/>
                <w:szCs w:val="24"/>
              </w:rPr>
              <w:t>Зам.главного врача по ГО и МР</w:t>
            </w:r>
          </w:p>
        </w:tc>
        <w:tc>
          <w:tcPr>
            <w:tcW w:w="5812" w:type="dxa"/>
          </w:tcPr>
          <w:p w:rsidR="00595722" w:rsidRPr="00264079" w:rsidRDefault="0078647D" w:rsidP="001F72C6">
            <w:pPr>
              <w:spacing w:line="226" w:lineRule="auto"/>
              <w:jc w:val="both"/>
              <w:rPr>
                <w:sz w:val="24"/>
                <w:szCs w:val="24"/>
              </w:rPr>
            </w:pPr>
            <w:r>
              <w:rPr>
                <w:spacing w:val="-4"/>
                <w:sz w:val="24"/>
                <w:szCs w:val="24"/>
              </w:rPr>
              <w:t>План утвержден приказом</w:t>
            </w:r>
            <w:r w:rsidR="001F72C6">
              <w:rPr>
                <w:spacing w:val="-4"/>
                <w:sz w:val="24"/>
                <w:szCs w:val="24"/>
              </w:rPr>
              <w:t xml:space="preserve"> № 237  </w:t>
            </w:r>
            <w:r>
              <w:rPr>
                <w:spacing w:val="-4"/>
                <w:sz w:val="24"/>
                <w:szCs w:val="24"/>
              </w:rPr>
              <w:t xml:space="preserve">от 01.09.21 </w:t>
            </w:r>
            <w:r w:rsidR="00595722" w:rsidRPr="00264079">
              <w:rPr>
                <w:spacing w:val="-4"/>
                <w:sz w:val="24"/>
                <w:szCs w:val="24"/>
              </w:rPr>
              <w:t>«О</w:t>
            </w:r>
            <w:r w:rsidR="00A90AF8">
              <w:rPr>
                <w:spacing w:val="-4"/>
                <w:sz w:val="24"/>
                <w:szCs w:val="24"/>
              </w:rPr>
              <w:t>б утверждении Плана мероприятий по противодействию коррупции в ГБУ РО «ОКБ №2» на 2021-2024 годы</w:t>
            </w:r>
            <w:r w:rsidR="00595722" w:rsidRPr="00264079">
              <w:rPr>
                <w:spacing w:val="-4"/>
                <w:sz w:val="24"/>
                <w:szCs w:val="24"/>
              </w:rPr>
              <w:t>», контроль за исполнением плана  обеспечивается на постоянной основе.</w:t>
            </w:r>
          </w:p>
        </w:tc>
      </w:tr>
      <w:tr w:rsidR="00595722" w:rsidRPr="00264079" w:rsidTr="00983965">
        <w:trPr>
          <w:cantSplit/>
        </w:trPr>
        <w:tc>
          <w:tcPr>
            <w:tcW w:w="675" w:type="dxa"/>
          </w:tcPr>
          <w:p w:rsidR="00595722" w:rsidRPr="00264079" w:rsidRDefault="00595722" w:rsidP="00C0535D">
            <w:pPr>
              <w:spacing w:line="228" w:lineRule="auto"/>
              <w:rPr>
                <w:sz w:val="24"/>
                <w:szCs w:val="24"/>
              </w:rPr>
            </w:pPr>
            <w:r w:rsidRPr="00264079">
              <w:rPr>
                <w:sz w:val="24"/>
                <w:szCs w:val="24"/>
              </w:rPr>
              <w:t>20</w:t>
            </w:r>
          </w:p>
        </w:tc>
        <w:tc>
          <w:tcPr>
            <w:tcW w:w="4111" w:type="dxa"/>
          </w:tcPr>
          <w:p w:rsidR="00595722" w:rsidRPr="00264079" w:rsidRDefault="00595722" w:rsidP="00CD542C">
            <w:pPr>
              <w:spacing w:line="228" w:lineRule="auto"/>
              <w:jc w:val="both"/>
              <w:rPr>
                <w:sz w:val="24"/>
                <w:szCs w:val="24"/>
              </w:rPr>
            </w:pPr>
            <w:r w:rsidRPr="00264079">
              <w:rPr>
                <w:sz w:val="24"/>
                <w:szCs w:val="24"/>
              </w:rPr>
              <w:t>Представление в минздрав Ростовской области отчетов о результатах исполнения Указа Президента Российской Федерации от 16.08.2021 № 478 «О Национальном плане противодействия коррупции на 2021 – 2024 годы», выполнения плана противодействия коррупции на 2021 – 2024 годы.</w:t>
            </w:r>
          </w:p>
        </w:tc>
        <w:tc>
          <w:tcPr>
            <w:tcW w:w="1985" w:type="dxa"/>
          </w:tcPr>
          <w:p w:rsidR="00595722" w:rsidRPr="00264079" w:rsidRDefault="00595722" w:rsidP="00CD542C">
            <w:pPr>
              <w:spacing w:line="228" w:lineRule="auto"/>
              <w:jc w:val="center"/>
              <w:rPr>
                <w:sz w:val="24"/>
                <w:szCs w:val="24"/>
              </w:rPr>
            </w:pPr>
            <w:r w:rsidRPr="00264079">
              <w:rPr>
                <w:sz w:val="24"/>
                <w:szCs w:val="24"/>
              </w:rPr>
              <w:t>В порядке и сроки, определенные минздавом Ростовской области</w:t>
            </w:r>
          </w:p>
        </w:tc>
        <w:tc>
          <w:tcPr>
            <w:tcW w:w="2126" w:type="dxa"/>
          </w:tcPr>
          <w:p w:rsidR="00595722" w:rsidRPr="00264079" w:rsidRDefault="00B35837" w:rsidP="00CD542C">
            <w:pPr>
              <w:spacing w:line="228" w:lineRule="auto"/>
              <w:jc w:val="center"/>
              <w:rPr>
                <w:sz w:val="24"/>
                <w:szCs w:val="24"/>
              </w:rPr>
            </w:pPr>
            <w:r>
              <w:rPr>
                <w:sz w:val="24"/>
                <w:szCs w:val="24"/>
              </w:rPr>
              <w:t>Зам.главного врача по ГО и МР</w:t>
            </w:r>
          </w:p>
        </w:tc>
        <w:tc>
          <w:tcPr>
            <w:tcW w:w="5812" w:type="dxa"/>
          </w:tcPr>
          <w:p w:rsidR="00595722" w:rsidRPr="00264079" w:rsidRDefault="00595722" w:rsidP="0078647D">
            <w:pPr>
              <w:spacing w:line="226" w:lineRule="auto"/>
              <w:jc w:val="both"/>
              <w:rPr>
                <w:sz w:val="24"/>
                <w:szCs w:val="24"/>
              </w:rPr>
            </w:pPr>
            <w:r w:rsidRPr="00264079">
              <w:rPr>
                <w:sz w:val="24"/>
                <w:szCs w:val="24"/>
              </w:rPr>
              <w:t>Отчет представлен по межведомственной системе электронного документ</w:t>
            </w:r>
            <w:r w:rsidR="00431082">
              <w:rPr>
                <w:sz w:val="24"/>
                <w:szCs w:val="24"/>
              </w:rPr>
              <w:t>ообор</w:t>
            </w:r>
            <w:r w:rsidR="001F72C6">
              <w:rPr>
                <w:sz w:val="24"/>
                <w:szCs w:val="24"/>
              </w:rPr>
              <w:t>ота «Дело» (письмо от 11.01.2024</w:t>
            </w:r>
            <w:r w:rsidR="0078647D">
              <w:rPr>
                <w:sz w:val="24"/>
                <w:szCs w:val="24"/>
              </w:rPr>
              <w:t xml:space="preserve">г. </w:t>
            </w:r>
            <w:r w:rsidR="001F72C6">
              <w:rPr>
                <w:sz w:val="24"/>
                <w:szCs w:val="24"/>
              </w:rPr>
              <w:t xml:space="preserve">за </w:t>
            </w:r>
            <w:r w:rsidRPr="00264079">
              <w:rPr>
                <w:sz w:val="24"/>
                <w:szCs w:val="24"/>
              </w:rPr>
              <w:t>№</w:t>
            </w:r>
            <w:r w:rsidR="001F72C6">
              <w:rPr>
                <w:sz w:val="24"/>
                <w:szCs w:val="24"/>
              </w:rPr>
              <w:t xml:space="preserve">___ </w:t>
            </w:r>
            <w:r w:rsidRPr="001F72C6">
              <w:rPr>
                <w:b/>
                <w:sz w:val="24"/>
                <w:szCs w:val="24"/>
              </w:rPr>
              <w:t>)</w:t>
            </w:r>
            <w:r w:rsidR="001F72C6">
              <w:rPr>
                <w:b/>
                <w:sz w:val="24"/>
                <w:szCs w:val="24"/>
              </w:rPr>
              <w:t>.</w:t>
            </w:r>
          </w:p>
        </w:tc>
      </w:tr>
    </w:tbl>
    <w:p w:rsidR="00094602" w:rsidRDefault="00094602" w:rsidP="00094602"/>
    <w:p w:rsidR="0035180B" w:rsidRPr="00094602" w:rsidRDefault="00094602" w:rsidP="00094602">
      <w:pPr>
        <w:tabs>
          <w:tab w:val="left" w:pos="10205"/>
        </w:tabs>
      </w:pPr>
      <w:r>
        <w:tab/>
      </w:r>
    </w:p>
    <w:sectPr w:rsidR="0035180B" w:rsidRPr="00094602" w:rsidSect="0068466E">
      <w:footerReference w:type="even" r:id="rId8"/>
      <w:footerReference w:type="default" r:id="rId9"/>
      <w:pgSz w:w="16838" w:h="11906" w:orient="landscape"/>
      <w:pgMar w:top="851" w:right="1103"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7F2" w:rsidRDefault="00D747F2" w:rsidP="008C5EDA">
      <w:pPr>
        <w:spacing w:after="0" w:line="240" w:lineRule="auto"/>
      </w:pPr>
      <w:r>
        <w:separator/>
      </w:r>
    </w:p>
  </w:endnote>
  <w:endnote w:type="continuationSeparator" w:id="1">
    <w:p w:rsidR="00D747F2" w:rsidRDefault="00D747F2"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3D" w:rsidRDefault="00193D99" w:rsidP="00917399">
    <w:pPr>
      <w:pStyle w:val="aa"/>
      <w:framePr w:wrap="around" w:vAnchor="text" w:hAnchor="margin" w:xAlign="right" w:y="1"/>
      <w:rPr>
        <w:rStyle w:val="aff"/>
      </w:rPr>
    </w:pPr>
    <w:r>
      <w:rPr>
        <w:rStyle w:val="aff"/>
      </w:rPr>
      <w:fldChar w:fldCharType="begin"/>
    </w:r>
    <w:r w:rsidR="002C1E3D">
      <w:rPr>
        <w:rStyle w:val="aff"/>
      </w:rPr>
      <w:instrText xml:space="preserve">PAGE  </w:instrText>
    </w:r>
    <w:r>
      <w:rPr>
        <w:rStyle w:val="aff"/>
      </w:rPr>
      <w:fldChar w:fldCharType="separate"/>
    </w:r>
    <w:r w:rsidR="002C1E3D">
      <w:rPr>
        <w:rStyle w:val="aff"/>
        <w:noProof/>
      </w:rPr>
      <w:t>2</w:t>
    </w:r>
    <w:r>
      <w:rPr>
        <w:rStyle w:val="aff"/>
      </w:rPr>
      <w:fldChar w:fldCharType="end"/>
    </w:r>
  </w:p>
  <w:p w:rsidR="002C1E3D" w:rsidRDefault="002C1E3D"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89355"/>
      <w:docPartObj>
        <w:docPartGallery w:val="Page Numbers (Bottom of Page)"/>
        <w:docPartUnique/>
      </w:docPartObj>
    </w:sdtPr>
    <w:sdtContent>
      <w:p w:rsidR="002C1E3D" w:rsidRDefault="002C1E3D">
        <w:pPr>
          <w:pStyle w:val="aa"/>
          <w:jc w:val="right"/>
        </w:pPr>
      </w:p>
      <w:p w:rsidR="002C1E3D" w:rsidRPr="00982C2E" w:rsidRDefault="00193D99">
        <w:pPr>
          <w:pStyle w:val="aa"/>
          <w:jc w:val="right"/>
        </w:pPr>
      </w:p>
    </w:sdtContent>
  </w:sdt>
  <w:p w:rsidR="002C1E3D" w:rsidRDefault="002C1E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7F2" w:rsidRDefault="00D747F2" w:rsidP="008C5EDA">
      <w:pPr>
        <w:spacing w:after="0" w:line="240" w:lineRule="auto"/>
      </w:pPr>
      <w:r>
        <w:separator/>
      </w:r>
    </w:p>
  </w:footnote>
  <w:footnote w:type="continuationSeparator" w:id="1">
    <w:p w:rsidR="00D747F2" w:rsidRDefault="00D747F2"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cumentProtection w:edit="readOnly" w:enforcement="0"/>
  <w:defaultTabStop w:val="170"/>
  <w:characterSpacingControl w:val="doNotCompress"/>
  <w:footnotePr>
    <w:footnote w:id="0"/>
    <w:footnote w:id="1"/>
  </w:footnotePr>
  <w:endnotePr>
    <w:endnote w:id="0"/>
    <w:endnote w:id="1"/>
  </w:endnotePr>
  <w:compat/>
  <w:rsids>
    <w:rsidRoot w:val="004F643B"/>
    <w:rsid w:val="0000004F"/>
    <w:rsid w:val="0000095E"/>
    <w:rsid w:val="00007573"/>
    <w:rsid w:val="00013575"/>
    <w:rsid w:val="00017740"/>
    <w:rsid w:val="000241F6"/>
    <w:rsid w:val="0003106C"/>
    <w:rsid w:val="00033776"/>
    <w:rsid w:val="000412CA"/>
    <w:rsid w:val="00044DC5"/>
    <w:rsid w:val="000478A0"/>
    <w:rsid w:val="00057AA8"/>
    <w:rsid w:val="0006399D"/>
    <w:rsid w:val="00064BD9"/>
    <w:rsid w:val="00067EA9"/>
    <w:rsid w:val="000711AD"/>
    <w:rsid w:val="00075A8A"/>
    <w:rsid w:val="000823FD"/>
    <w:rsid w:val="00085571"/>
    <w:rsid w:val="00085F77"/>
    <w:rsid w:val="000922BC"/>
    <w:rsid w:val="000922F5"/>
    <w:rsid w:val="00094602"/>
    <w:rsid w:val="000A7A84"/>
    <w:rsid w:val="000B1981"/>
    <w:rsid w:val="000B5864"/>
    <w:rsid w:val="000C5B70"/>
    <w:rsid w:val="000C5EA1"/>
    <w:rsid w:val="000D6E9B"/>
    <w:rsid w:val="000E6629"/>
    <w:rsid w:val="000F0DED"/>
    <w:rsid w:val="000F7FBE"/>
    <w:rsid w:val="0011080B"/>
    <w:rsid w:val="00114722"/>
    <w:rsid w:val="0012009C"/>
    <w:rsid w:val="00121A4E"/>
    <w:rsid w:val="00130FA5"/>
    <w:rsid w:val="0013122A"/>
    <w:rsid w:val="001354F9"/>
    <w:rsid w:val="0013595F"/>
    <w:rsid w:val="00140BC2"/>
    <w:rsid w:val="001437A2"/>
    <w:rsid w:val="00154A3D"/>
    <w:rsid w:val="001555C3"/>
    <w:rsid w:val="001577B6"/>
    <w:rsid w:val="00165E9C"/>
    <w:rsid w:val="00166A5E"/>
    <w:rsid w:val="00174DC0"/>
    <w:rsid w:val="00190045"/>
    <w:rsid w:val="00192C68"/>
    <w:rsid w:val="00193D99"/>
    <w:rsid w:val="00197CE5"/>
    <w:rsid w:val="001B18C0"/>
    <w:rsid w:val="001B20A5"/>
    <w:rsid w:val="001C1750"/>
    <w:rsid w:val="001C4FFD"/>
    <w:rsid w:val="001C58FE"/>
    <w:rsid w:val="001C5B92"/>
    <w:rsid w:val="001D0DDA"/>
    <w:rsid w:val="001D4577"/>
    <w:rsid w:val="001D4DE7"/>
    <w:rsid w:val="001D5AE2"/>
    <w:rsid w:val="001D7143"/>
    <w:rsid w:val="001E1386"/>
    <w:rsid w:val="001E2F4E"/>
    <w:rsid w:val="001F5FEE"/>
    <w:rsid w:val="001F72C6"/>
    <w:rsid w:val="00201551"/>
    <w:rsid w:val="00216284"/>
    <w:rsid w:val="00223C20"/>
    <w:rsid w:val="0022492D"/>
    <w:rsid w:val="00226EEF"/>
    <w:rsid w:val="002310AA"/>
    <w:rsid w:val="002311E7"/>
    <w:rsid w:val="00232009"/>
    <w:rsid w:val="002423DB"/>
    <w:rsid w:val="002438D0"/>
    <w:rsid w:val="00246D80"/>
    <w:rsid w:val="00251A3B"/>
    <w:rsid w:val="002563AE"/>
    <w:rsid w:val="00264079"/>
    <w:rsid w:val="002656B4"/>
    <w:rsid w:val="002723C4"/>
    <w:rsid w:val="00281628"/>
    <w:rsid w:val="002838C0"/>
    <w:rsid w:val="0029564B"/>
    <w:rsid w:val="002A0883"/>
    <w:rsid w:val="002A2B78"/>
    <w:rsid w:val="002A4F4A"/>
    <w:rsid w:val="002B0AB7"/>
    <w:rsid w:val="002C1E3D"/>
    <w:rsid w:val="002C20C8"/>
    <w:rsid w:val="002C4BD6"/>
    <w:rsid w:val="002D1196"/>
    <w:rsid w:val="002D1ED8"/>
    <w:rsid w:val="002E4096"/>
    <w:rsid w:val="002F7511"/>
    <w:rsid w:val="003019CF"/>
    <w:rsid w:val="003115A8"/>
    <w:rsid w:val="00315255"/>
    <w:rsid w:val="003205B3"/>
    <w:rsid w:val="003254FF"/>
    <w:rsid w:val="00332584"/>
    <w:rsid w:val="00336A91"/>
    <w:rsid w:val="00342AAD"/>
    <w:rsid w:val="00345F09"/>
    <w:rsid w:val="0035180B"/>
    <w:rsid w:val="00357BC7"/>
    <w:rsid w:val="00362686"/>
    <w:rsid w:val="003735DC"/>
    <w:rsid w:val="00373708"/>
    <w:rsid w:val="0037449F"/>
    <w:rsid w:val="0039390C"/>
    <w:rsid w:val="003A3EE3"/>
    <w:rsid w:val="003A7FE9"/>
    <w:rsid w:val="003C1819"/>
    <w:rsid w:val="003D1F7B"/>
    <w:rsid w:val="003D2248"/>
    <w:rsid w:val="003E35D5"/>
    <w:rsid w:val="003E6B09"/>
    <w:rsid w:val="003F4837"/>
    <w:rsid w:val="003F5622"/>
    <w:rsid w:val="0040348F"/>
    <w:rsid w:val="0041122B"/>
    <w:rsid w:val="00417034"/>
    <w:rsid w:val="0042116C"/>
    <w:rsid w:val="0042278D"/>
    <w:rsid w:val="00426736"/>
    <w:rsid w:val="00431082"/>
    <w:rsid w:val="004353CF"/>
    <w:rsid w:val="0044758A"/>
    <w:rsid w:val="0045513C"/>
    <w:rsid w:val="004556F8"/>
    <w:rsid w:val="00455D7C"/>
    <w:rsid w:val="00461B81"/>
    <w:rsid w:val="00466803"/>
    <w:rsid w:val="00475E1F"/>
    <w:rsid w:val="00483EFD"/>
    <w:rsid w:val="00491F73"/>
    <w:rsid w:val="00492F70"/>
    <w:rsid w:val="00497F7E"/>
    <w:rsid w:val="004A188A"/>
    <w:rsid w:val="004A7A0A"/>
    <w:rsid w:val="004A7A3F"/>
    <w:rsid w:val="004B0DA5"/>
    <w:rsid w:val="004B5FF5"/>
    <w:rsid w:val="004C232E"/>
    <w:rsid w:val="004C2D5E"/>
    <w:rsid w:val="004C330E"/>
    <w:rsid w:val="004D433B"/>
    <w:rsid w:val="004D565E"/>
    <w:rsid w:val="004E0552"/>
    <w:rsid w:val="004E4FB8"/>
    <w:rsid w:val="004E53E2"/>
    <w:rsid w:val="004E6ED4"/>
    <w:rsid w:val="004F05C3"/>
    <w:rsid w:val="004F40B0"/>
    <w:rsid w:val="004F643B"/>
    <w:rsid w:val="005000DC"/>
    <w:rsid w:val="00502E18"/>
    <w:rsid w:val="00502F11"/>
    <w:rsid w:val="005127AB"/>
    <w:rsid w:val="00522C77"/>
    <w:rsid w:val="00522EF5"/>
    <w:rsid w:val="00523399"/>
    <w:rsid w:val="005309EF"/>
    <w:rsid w:val="00534298"/>
    <w:rsid w:val="00536863"/>
    <w:rsid w:val="00541C22"/>
    <w:rsid w:val="00563D92"/>
    <w:rsid w:val="00571042"/>
    <w:rsid w:val="00575BDE"/>
    <w:rsid w:val="00581F31"/>
    <w:rsid w:val="005856AB"/>
    <w:rsid w:val="0059228E"/>
    <w:rsid w:val="00595722"/>
    <w:rsid w:val="0059596F"/>
    <w:rsid w:val="005C1DA8"/>
    <w:rsid w:val="005C4772"/>
    <w:rsid w:val="005D2D51"/>
    <w:rsid w:val="005D3609"/>
    <w:rsid w:val="005E0474"/>
    <w:rsid w:val="005E2C0A"/>
    <w:rsid w:val="005E4779"/>
    <w:rsid w:val="005F04EC"/>
    <w:rsid w:val="005F1245"/>
    <w:rsid w:val="005F1B52"/>
    <w:rsid w:val="00601C75"/>
    <w:rsid w:val="00604667"/>
    <w:rsid w:val="00605B2A"/>
    <w:rsid w:val="00606C44"/>
    <w:rsid w:val="00621BB9"/>
    <w:rsid w:val="006229BB"/>
    <w:rsid w:val="00622E22"/>
    <w:rsid w:val="00631708"/>
    <w:rsid w:val="00636026"/>
    <w:rsid w:val="00637012"/>
    <w:rsid w:val="00637DA4"/>
    <w:rsid w:val="00643B05"/>
    <w:rsid w:val="00644611"/>
    <w:rsid w:val="006465C0"/>
    <w:rsid w:val="00654B17"/>
    <w:rsid w:val="006556D2"/>
    <w:rsid w:val="00657852"/>
    <w:rsid w:val="00660835"/>
    <w:rsid w:val="006610CC"/>
    <w:rsid w:val="006631F7"/>
    <w:rsid w:val="00663B59"/>
    <w:rsid w:val="00663CE2"/>
    <w:rsid w:val="00665A58"/>
    <w:rsid w:val="00673610"/>
    <w:rsid w:val="00673FE2"/>
    <w:rsid w:val="00675F80"/>
    <w:rsid w:val="00676859"/>
    <w:rsid w:val="0068453A"/>
    <w:rsid w:val="0068466E"/>
    <w:rsid w:val="00685B4A"/>
    <w:rsid w:val="00685DB4"/>
    <w:rsid w:val="00685FD4"/>
    <w:rsid w:val="0068664E"/>
    <w:rsid w:val="00687441"/>
    <w:rsid w:val="006A3FFE"/>
    <w:rsid w:val="006A5309"/>
    <w:rsid w:val="006B64C9"/>
    <w:rsid w:val="006E3F60"/>
    <w:rsid w:val="006E4FA7"/>
    <w:rsid w:val="006E5827"/>
    <w:rsid w:val="006F1316"/>
    <w:rsid w:val="006F25B4"/>
    <w:rsid w:val="006F2EA9"/>
    <w:rsid w:val="006F35AF"/>
    <w:rsid w:val="006F5E53"/>
    <w:rsid w:val="006F6CE1"/>
    <w:rsid w:val="0070203A"/>
    <w:rsid w:val="00703A96"/>
    <w:rsid w:val="0070675B"/>
    <w:rsid w:val="007070F8"/>
    <w:rsid w:val="007112D1"/>
    <w:rsid w:val="0071407E"/>
    <w:rsid w:val="007158D8"/>
    <w:rsid w:val="007165A7"/>
    <w:rsid w:val="00727A54"/>
    <w:rsid w:val="00731E8E"/>
    <w:rsid w:val="00733954"/>
    <w:rsid w:val="007371C3"/>
    <w:rsid w:val="00744679"/>
    <w:rsid w:val="00751150"/>
    <w:rsid w:val="00751849"/>
    <w:rsid w:val="00762499"/>
    <w:rsid w:val="0076337C"/>
    <w:rsid w:val="00763812"/>
    <w:rsid w:val="00767608"/>
    <w:rsid w:val="00774681"/>
    <w:rsid w:val="00777103"/>
    <w:rsid w:val="00780DA1"/>
    <w:rsid w:val="00782810"/>
    <w:rsid w:val="007831E7"/>
    <w:rsid w:val="0078647D"/>
    <w:rsid w:val="00792436"/>
    <w:rsid w:val="00794B1C"/>
    <w:rsid w:val="00795F23"/>
    <w:rsid w:val="00796095"/>
    <w:rsid w:val="00797885"/>
    <w:rsid w:val="007A3573"/>
    <w:rsid w:val="007B0093"/>
    <w:rsid w:val="007B417D"/>
    <w:rsid w:val="007C0B1C"/>
    <w:rsid w:val="007D5C9D"/>
    <w:rsid w:val="007D72E3"/>
    <w:rsid w:val="007E1F36"/>
    <w:rsid w:val="007F1800"/>
    <w:rsid w:val="007F284A"/>
    <w:rsid w:val="007F28C8"/>
    <w:rsid w:val="00800F40"/>
    <w:rsid w:val="00803E61"/>
    <w:rsid w:val="00803EC8"/>
    <w:rsid w:val="0080572E"/>
    <w:rsid w:val="00805CC6"/>
    <w:rsid w:val="00806273"/>
    <w:rsid w:val="00813EC0"/>
    <w:rsid w:val="008154A9"/>
    <w:rsid w:val="00816134"/>
    <w:rsid w:val="00820965"/>
    <w:rsid w:val="00830463"/>
    <w:rsid w:val="008409EC"/>
    <w:rsid w:val="008416DA"/>
    <w:rsid w:val="00845EB2"/>
    <w:rsid w:val="00845FB3"/>
    <w:rsid w:val="00847CE7"/>
    <w:rsid w:val="00850378"/>
    <w:rsid w:val="00861FAE"/>
    <w:rsid w:val="00862AAE"/>
    <w:rsid w:val="00862E80"/>
    <w:rsid w:val="00863013"/>
    <w:rsid w:val="00864ED0"/>
    <w:rsid w:val="0087156C"/>
    <w:rsid w:val="00876BBE"/>
    <w:rsid w:val="008919F3"/>
    <w:rsid w:val="008923F2"/>
    <w:rsid w:val="0089330C"/>
    <w:rsid w:val="008938FD"/>
    <w:rsid w:val="00894565"/>
    <w:rsid w:val="00896706"/>
    <w:rsid w:val="008A0B23"/>
    <w:rsid w:val="008A2635"/>
    <w:rsid w:val="008A36AC"/>
    <w:rsid w:val="008A6364"/>
    <w:rsid w:val="008B0E23"/>
    <w:rsid w:val="008B0E77"/>
    <w:rsid w:val="008B2D38"/>
    <w:rsid w:val="008B656E"/>
    <w:rsid w:val="008B79C0"/>
    <w:rsid w:val="008C0B37"/>
    <w:rsid w:val="008C2D22"/>
    <w:rsid w:val="008C5EDA"/>
    <w:rsid w:val="008C7305"/>
    <w:rsid w:val="008C7BF9"/>
    <w:rsid w:val="008E1ED4"/>
    <w:rsid w:val="008E3631"/>
    <w:rsid w:val="008E6593"/>
    <w:rsid w:val="008F3A75"/>
    <w:rsid w:val="008F46F4"/>
    <w:rsid w:val="008F5494"/>
    <w:rsid w:val="008F5C72"/>
    <w:rsid w:val="008F6A1C"/>
    <w:rsid w:val="00914B3E"/>
    <w:rsid w:val="00914C05"/>
    <w:rsid w:val="00915D02"/>
    <w:rsid w:val="00917399"/>
    <w:rsid w:val="009343E7"/>
    <w:rsid w:val="009367EC"/>
    <w:rsid w:val="00942D26"/>
    <w:rsid w:val="009516B3"/>
    <w:rsid w:val="00953609"/>
    <w:rsid w:val="00957834"/>
    <w:rsid w:val="0097197B"/>
    <w:rsid w:val="00971E40"/>
    <w:rsid w:val="0097405F"/>
    <w:rsid w:val="00975052"/>
    <w:rsid w:val="00980EC7"/>
    <w:rsid w:val="00982C2E"/>
    <w:rsid w:val="009832C2"/>
    <w:rsid w:val="009837DA"/>
    <w:rsid w:val="00983965"/>
    <w:rsid w:val="00984A09"/>
    <w:rsid w:val="009903F6"/>
    <w:rsid w:val="00991327"/>
    <w:rsid w:val="009948B9"/>
    <w:rsid w:val="009A1B7E"/>
    <w:rsid w:val="009A4A19"/>
    <w:rsid w:val="009A6AA1"/>
    <w:rsid w:val="009B37A7"/>
    <w:rsid w:val="009B5407"/>
    <w:rsid w:val="009C010B"/>
    <w:rsid w:val="009C52FB"/>
    <w:rsid w:val="009D115D"/>
    <w:rsid w:val="009D2059"/>
    <w:rsid w:val="009E3B6B"/>
    <w:rsid w:val="009F155E"/>
    <w:rsid w:val="009F568C"/>
    <w:rsid w:val="00A00D35"/>
    <w:rsid w:val="00A026D0"/>
    <w:rsid w:val="00A043AF"/>
    <w:rsid w:val="00A05566"/>
    <w:rsid w:val="00A05AC7"/>
    <w:rsid w:val="00A072C8"/>
    <w:rsid w:val="00A15CF7"/>
    <w:rsid w:val="00A163FD"/>
    <w:rsid w:val="00A17DFB"/>
    <w:rsid w:val="00A26F7E"/>
    <w:rsid w:val="00A33B08"/>
    <w:rsid w:val="00A442C2"/>
    <w:rsid w:val="00A57CC5"/>
    <w:rsid w:val="00A61F00"/>
    <w:rsid w:val="00A7220D"/>
    <w:rsid w:val="00A729D2"/>
    <w:rsid w:val="00A80930"/>
    <w:rsid w:val="00A81D27"/>
    <w:rsid w:val="00A852A9"/>
    <w:rsid w:val="00A878CE"/>
    <w:rsid w:val="00A90AF8"/>
    <w:rsid w:val="00A97D01"/>
    <w:rsid w:val="00AA0A14"/>
    <w:rsid w:val="00AA3F51"/>
    <w:rsid w:val="00AB7C9E"/>
    <w:rsid w:val="00AC26EB"/>
    <w:rsid w:val="00AC45D0"/>
    <w:rsid w:val="00AD1314"/>
    <w:rsid w:val="00AD1662"/>
    <w:rsid w:val="00AE3186"/>
    <w:rsid w:val="00AE55B4"/>
    <w:rsid w:val="00AF1EA4"/>
    <w:rsid w:val="00AF44F5"/>
    <w:rsid w:val="00AF64C7"/>
    <w:rsid w:val="00B001F9"/>
    <w:rsid w:val="00B07527"/>
    <w:rsid w:val="00B11D1A"/>
    <w:rsid w:val="00B1243D"/>
    <w:rsid w:val="00B1260F"/>
    <w:rsid w:val="00B27920"/>
    <w:rsid w:val="00B35837"/>
    <w:rsid w:val="00B406A1"/>
    <w:rsid w:val="00B518A1"/>
    <w:rsid w:val="00B549D5"/>
    <w:rsid w:val="00B6002F"/>
    <w:rsid w:val="00B634C0"/>
    <w:rsid w:val="00B663D8"/>
    <w:rsid w:val="00B730E3"/>
    <w:rsid w:val="00B807D8"/>
    <w:rsid w:val="00B8094B"/>
    <w:rsid w:val="00B81229"/>
    <w:rsid w:val="00B835F9"/>
    <w:rsid w:val="00B85588"/>
    <w:rsid w:val="00B873F6"/>
    <w:rsid w:val="00B90E6A"/>
    <w:rsid w:val="00B9196D"/>
    <w:rsid w:val="00B96B1E"/>
    <w:rsid w:val="00B97F1D"/>
    <w:rsid w:val="00BA0315"/>
    <w:rsid w:val="00BA3004"/>
    <w:rsid w:val="00BA37C7"/>
    <w:rsid w:val="00BA4503"/>
    <w:rsid w:val="00BA4CE0"/>
    <w:rsid w:val="00BB5F79"/>
    <w:rsid w:val="00BC2F91"/>
    <w:rsid w:val="00BC43D0"/>
    <w:rsid w:val="00BC5038"/>
    <w:rsid w:val="00BD3E02"/>
    <w:rsid w:val="00BE0624"/>
    <w:rsid w:val="00BE4845"/>
    <w:rsid w:val="00C00C35"/>
    <w:rsid w:val="00C0308D"/>
    <w:rsid w:val="00C05121"/>
    <w:rsid w:val="00C0535D"/>
    <w:rsid w:val="00C12CCE"/>
    <w:rsid w:val="00C13E91"/>
    <w:rsid w:val="00C17F86"/>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C4264"/>
    <w:rsid w:val="00CC5362"/>
    <w:rsid w:val="00CC7992"/>
    <w:rsid w:val="00CD21EE"/>
    <w:rsid w:val="00CD3C47"/>
    <w:rsid w:val="00CE2729"/>
    <w:rsid w:val="00CE2AF5"/>
    <w:rsid w:val="00CE3EC6"/>
    <w:rsid w:val="00CE72AA"/>
    <w:rsid w:val="00CF14D5"/>
    <w:rsid w:val="00D03D95"/>
    <w:rsid w:val="00D10763"/>
    <w:rsid w:val="00D360BE"/>
    <w:rsid w:val="00D47CB5"/>
    <w:rsid w:val="00D55851"/>
    <w:rsid w:val="00D572DA"/>
    <w:rsid w:val="00D578E3"/>
    <w:rsid w:val="00D747F2"/>
    <w:rsid w:val="00D811F2"/>
    <w:rsid w:val="00D81F72"/>
    <w:rsid w:val="00D83F2F"/>
    <w:rsid w:val="00D92242"/>
    <w:rsid w:val="00DA7E82"/>
    <w:rsid w:val="00DB11A1"/>
    <w:rsid w:val="00DB2ADC"/>
    <w:rsid w:val="00DB2FEA"/>
    <w:rsid w:val="00DC1E0C"/>
    <w:rsid w:val="00DD02F9"/>
    <w:rsid w:val="00DE3B20"/>
    <w:rsid w:val="00DF2E7D"/>
    <w:rsid w:val="00DF4370"/>
    <w:rsid w:val="00DF5971"/>
    <w:rsid w:val="00DF6944"/>
    <w:rsid w:val="00E01D93"/>
    <w:rsid w:val="00E02E15"/>
    <w:rsid w:val="00E03B2F"/>
    <w:rsid w:val="00E16262"/>
    <w:rsid w:val="00E202E7"/>
    <w:rsid w:val="00E21150"/>
    <w:rsid w:val="00E214B1"/>
    <w:rsid w:val="00E23CD0"/>
    <w:rsid w:val="00E2629F"/>
    <w:rsid w:val="00E26A82"/>
    <w:rsid w:val="00E324F2"/>
    <w:rsid w:val="00E332CD"/>
    <w:rsid w:val="00E37F49"/>
    <w:rsid w:val="00E7069E"/>
    <w:rsid w:val="00E75C28"/>
    <w:rsid w:val="00E8108C"/>
    <w:rsid w:val="00E940FD"/>
    <w:rsid w:val="00E94695"/>
    <w:rsid w:val="00E9787A"/>
    <w:rsid w:val="00EA5C7B"/>
    <w:rsid w:val="00EB299C"/>
    <w:rsid w:val="00EB4DB4"/>
    <w:rsid w:val="00EB7846"/>
    <w:rsid w:val="00EC08E8"/>
    <w:rsid w:val="00EC224B"/>
    <w:rsid w:val="00EC3CC4"/>
    <w:rsid w:val="00EC67E6"/>
    <w:rsid w:val="00ED096C"/>
    <w:rsid w:val="00ED4218"/>
    <w:rsid w:val="00ED58B3"/>
    <w:rsid w:val="00EE08C3"/>
    <w:rsid w:val="00EE2003"/>
    <w:rsid w:val="00EE3D33"/>
    <w:rsid w:val="00EE65A6"/>
    <w:rsid w:val="00EE792A"/>
    <w:rsid w:val="00EF03CB"/>
    <w:rsid w:val="00EF5924"/>
    <w:rsid w:val="00EF6A17"/>
    <w:rsid w:val="00F01B8B"/>
    <w:rsid w:val="00F04039"/>
    <w:rsid w:val="00F0405B"/>
    <w:rsid w:val="00F06271"/>
    <w:rsid w:val="00F147F4"/>
    <w:rsid w:val="00F17895"/>
    <w:rsid w:val="00F17939"/>
    <w:rsid w:val="00F21429"/>
    <w:rsid w:val="00F2373D"/>
    <w:rsid w:val="00F24F01"/>
    <w:rsid w:val="00F41ABA"/>
    <w:rsid w:val="00F46C6E"/>
    <w:rsid w:val="00F5224C"/>
    <w:rsid w:val="00F57C11"/>
    <w:rsid w:val="00F61017"/>
    <w:rsid w:val="00F62E1B"/>
    <w:rsid w:val="00F65A12"/>
    <w:rsid w:val="00F67CCE"/>
    <w:rsid w:val="00F7393C"/>
    <w:rsid w:val="00F74D05"/>
    <w:rsid w:val="00F74EB9"/>
    <w:rsid w:val="00F75F85"/>
    <w:rsid w:val="00F81D50"/>
    <w:rsid w:val="00F8389B"/>
    <w:rsid w:val="00F91A26"/>
    <w:rsid w:val="00FA627B"/>
    <w:rsid w:val="00FC1CE5"/>
    <w:rsid w:val="00FF2861"/>
    <w:rsid w:val="00FF3F48"/>
    <w:rsid w:val="00FF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F577-6DCF-4324-AAFD-B1BDE6CF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6</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User</cp:lastModifiedBy>
  <cp:revision>27</cp:revision>
  <cp:lastPrinted>2023-09-27T10:40:00Z</cp:lastPrinted>
  <dcterms:created xsi:type="dcterms:W3CDTF">2023-04-28T07:18:00Z</dcterms:created>
  <dcterms:modified xsi:type="dcterms:W3CDTF">2024-01-09T13:07:00Z</dcterms:modified>
</cp:coreProperties>
</file>