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0E" w:rsidRPr="00AA120E" w:rsidRDefault="00AA120E" w:rsidP="000C0D7C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Раздел I. Перечень видов </w:t>
      </w:r>
      <w:proofErr w:type="gramStart"/>
      <w:r w:rsidRPr="00AA120E">
        <w:rPr>
          <w:rFonts w:ascii="Times New Roman" w:hAnsi="Times New Roman" w:cs="Times New Roman"/>
          <w:sz w:val="24"/>
        </w:rPr>
        <w:t>высокотехнологичной</w:t>
      </w:r>
      <w:proofErr w:type="gramEnd"/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медицинской помощи, </w:t>
      </w:r>
      <w:proofErr w:type="gramStart"/>
      <w:r w:rsidRPr="00AA120E">
        <w:rPr>
          <w:rFonts w:ascii="Times New Roman" w:hAnsi="Times New Roman" w:cs="Times New Roman"/>
          <w:sz w:val="24"/>
        </w:rPr>
        <w:t>включенных</w:t>
      </w:r>
      <w:proofErr w:type="gramEnd"/>
      <w:r w:rsidRPr="00AA120E">
        <w:rPr>
          <w:rFonts w:ascii="Times New Roman" w:hAnsi="Times New Roman" w:cs="Times New Roman"/>
          <w:sz w:val="24"/>
        </w:rPr>
        <w:t xml:space="preserve"> в базовую программу</w:t>
      </w:r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обязательного медицинского страхования, </w:t>
      </w:r>
      <w:proofErr w:type="gramStart"/>
      <w:r w:rsidRPr="00AA120E">
        <w:rPr>
          <w:rFonts w:ascii="Times New Roman" w:hAnsi="Times New Roman" w:cs="Times New Roman"/>
          <w:sz w:val="24"/>
        </w:rPr>
        <w:t>финансовое</w:t>
      </w:r>
      <w:proofErr w:type="gramEnd"/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AA120E">
        <w:rPr>
          <w:rFonts w:ascii="Times New Roman" w:hAnsi="Times New Roman" w:cs="Times New Roman"/>
          <w:sz w:val="24"/>
        </w:rPr>
        <w:t>обеспечение</w:t>
      </w:r>
      <w:proofErr w:type="gramEnd"/>
      <w:r w:rsidRPr="00AA120E">
        <w:rPr>
          <w:rFonts w:ascii="Times New Roman" w:hAnsi="Times New Roman" w:cs="Times New Roman"/>
          <w:sz w:val="24"/>
        </w:rPr>
        <w:t xml:space="preserve"> которых осуществляется за счет субвенции</w:t>
      </w:r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из бюджета Федерального фонда обязательного медицинского</w:t>
      </w:r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страхования бюджетам территориальных фондов</w:t>
      </w:r>
    </w:p>
    <w:p w:rsidR="00AA120E" w:rsidRPr="00AA120E" w:rsidRDefault="00AA120E" w:rsidP="000C0D7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обязательного медицинского страхования</w:t>
      </w:r>
    </w:p>
    <w:p w:rsidR="00AA120E" w:rsidRPr="00AA120E" w:rsidRDefault="00AA120E" w:rsidP="00AA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87"/>
        <w:gridCol w:w="1462"/>
        <w:gridCol w:w="13085"/>
      </w:tblGrid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01.00 абдоминальная хирургия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4pt;height:18.35pt" o:ole="">
                  <v:imagedata r:id="rId9" o:title=""/>
                </v:shape>
                <w:control r:id="rId10" w:name="DefaultOcxName" w:shapeid="_x0000_i1090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01.00.1.001. 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операции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93" type="#_x0000_t75" style="width:20.4pt;height:18.35pt" o:ole="">
                  <v:imagedata r:id="rId9" o:title=""/>
                </v:shape>
                <w:control r:id="rId11" w:name="DefaultOcxName1" w:shapeid="_x0000_i1093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01.00.1.002. 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операции на сосудах печени и реконструктивные операции на сосудах системы воротной вены,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внутри- и внепеченочных желчных протоков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96" type="#_x0000_t75" style="width:20.4pt;height:18.35pt" o:ole="">
                  <v:imagedata r:id="rId9" o:title=""/>
                </v:shape>
                <w:control r:id="rId12" w:name="DefaultOcxName2" w:shapeid="_x0000_i1096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01.00.1.003. 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операции на тонкой, толстой кишке и промежности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 акушерство и гинекология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099" type="#_x0000_t75" style="width:20.4pt;height:18.35pt" o:ole="">
                  <v:imagedata r:id="rId9" o:title=""/>
                </v:shape>
                <w:control r:id="rId13" w:name="DefaultOcxName4" w:shapeid="_x0000_i1099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02.00.3.001. 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Комплексное лечение при </w:t>
            </w:r>
            <w:proofErr w:type="gram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привычном</w:t>
            </w:r>
            <w:proofErr w:type="gram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невынашивании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беременности, вызванном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тромбофилическими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02" type="#_x0000_t75" style="width:20.4pt;height:18.35pt" o:ole="">
                  <v:imagedata r:id="rId9" o:title=""/>
                </v:shape>
                <w:control r:id="rId14" w:name="DefaultOcxName5" w:shapeid="_x0000_i1102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02.00.3.004. 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сакровагинопексию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ассистенцией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оперативные вмешательства с использованием сетчатых протезов)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05" type="#_x0000_t75" style="width:20.4pt;height:18.35pt" o:ole="">
                  <v:imagedata r:id="rId9" o:title=""/>
                </v:shape>
                <w:control r:id="rId15" w:name="DefaultOcxName6" w:shapeid="_x0000_i1105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02.00.4.006. 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 комбинированного доступов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03.00 Гастроэнтерология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08" type="#_x0000_t75" style="width:20.4pt;height:18.35pt" o:ole="">
                  <v:imagedata r:id="rId9" o:title=""/>
                </v:shape>
                <w:control r:id="rId16" w:name="DefaultOcxName7" w:shapeid="_x0000_i1108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03.00.5.001. 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терапия при язвенном колите и болезни Крона 3 и 4 степени активности, гормонозависимых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гормонорезистентных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формах, тяжелой форме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целиакии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11" type="#_x0000_t75" style="width:20.4pt;height:18.35pt" o:ole="">
                  <v:imagedata r:id="rId9" o:title=""/>
                </v:shape>
                <w:control r:id="rId17" w:name="DefaultOcxName8" w:shapeid="_x0000_i1111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03.00.5.002. 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магнитно-резонансную</w:t>
            </w:r>
            <w:proofErr w:type="gram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холангиографию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)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09.00 онкология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0" name="Рисунок 1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14" type="#_x0000_t75" style="width:20.4pt;height:18.35pt" o:ole="">
                  <v:imagedata r:id="rId9" o:title=""/>
                </v:shape>
                <w:control r:id="rId18" w:name="DefaultOcxName9" w:shapeid="_x0000_i1114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09.00.20.001. 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Видеоэндоскопические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внутриполостные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видеоэндоскопические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внутрипросветные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1" name="Рисунок 1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17" type="#_x0000_t75" style="width:20.4pt;height:18.35pt" o:ole="">
                  <v:imagedata r:id="rId9" o:title=""/>
                </v:shape>
                <w:control r:id="rId19" w:name="DefaultOcxName10" w:shapeid="_x0000_i1117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09.00.20.002. 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циторедуктивные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термоаблация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фотодинамическая терапия, лазерная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 др.) при злокачественных новообразованиях, в том числе у детей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Рисунок 1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20" type="#_x0000_t75" style="width:20.4pt;height:18.35pt" o:ole="">
                  <v:imagedata r:id="rId9" o:title=""/>
                </v:shape>
                <w:control r:id="rId20" w:name="DefaultOcxName11" w:shapeid="_x0000_i1120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09.00.20.003. 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13.00 Ревматология</w:t>
            </w:r>
          </w:p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23" type="#_x0000_t75" style="width:20.4pt;height:18.35pt" o:ole="">
                  <v:imagedata r:id="rId9" o:title=""/>
                </v:shape>
                <w:control r:id="rId21" w:name="DefaultOcxName17" w:shapeid="_x0000_i1123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13.00.35.001. 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 травматология и ортопедия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49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26" type="#_x0000_t75" style="width:20.4pt;height:18.35pt" o:ole="">
                  <v:imagedata r:id="rId9" o:title=""/>
                </v:shape>
                <w:control r:id="rId22" w:name="DefaultOcxName18" w:shapeid="_x0000_i1126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16.00.49.001. 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Реконструктивные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декомпрессивные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вертебротомией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29" type="#_x0000_t75" style="width:20.4pt;height:18.35pt" o:ole="">
                  <v:imagedata r:id="rId9" o:title=""/>
                </v:shape>
                <w:control r:id="rId23" w:name="DefaultOcxName19" w:shapeid="_x0000_i1129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16.00.49.002. 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32" type="#_x0000_t75" style="width:20.4pt;height:18.35pt" o:ole="">
                  <v:imagedata r:id="rId9" o:title=""/>
                </v:shape>
                <w:control r:id="rId24" w:name="DefaultOcxName20" w:shapeid="_x0000_i1132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16.00.49.003. 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чрескостных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 костных хрящевых </w:t>
            </w: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дефектов синтетическими и биологическими материалами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22" name="Рисунок 2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35" type="#_x0000_t75" style="width:20.4pt;height:18.35pt" o:ole="">
                  <v:imagedata r:id="rId9" o:title=""/>
                </v:shape>
                <w:control r:id="rId25" w:name="DefaultOcxName21" w:shapeid="_x0000_i1135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16.00.49.004. 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материалов, компьютерной навигации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50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3" name="Рисунок 2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38" type="#_x0000_t75" style="width:20.4pt;height:18.35pt" o:ole="">
                  <v:imagedata r:id="rId9" o:title=""/>
                </v:shape>
                <w:control r:id="rId26" w:name="DefaultOcxName22" w:shapeid="_x0000_i1138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16.00.50.001. 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Реконструктивные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декомпрессивные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вертебротомией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51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41" type="#_x0000_t75" style="width:20.4pt;height:18.35pt" o:ole="">
                  <v:imagedata r:id="rId9" o:title=""/>
                </v:shape>
                <w:control r:id="rId27" w:name="DefaultOcxName23" w:shapeid="_x0000_i1141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16.00.51.001. 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 урология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54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44" type="#_x0000_t75" style="width:20.4pt;height:18.35pt" o:ole="">
                  <v:imagedata r:id="rId9" o:title=""/>
                </v:shape>
                <w:control r:id="rId28" w:name="DefaultOcxName26" w:shapeid="_x0000_i1144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18.00.54.001. 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реимплантацию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мочеточников, пластику мочевых путей с использованием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аутологичных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лоскутов, коррекцию урогенитальных свищей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47" type="#_x0000_t75" style="width:20.4pt;height:18.35pt" o:ole="">
                  <v:imagedata r:id="rId9" o:title=""/>
                </v:shape>
                <w:control r:id="rId29" w:name="DefaultOcxName27" w:shapeid="_x0000_i1147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18.00.54.002. 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9" name="Рисунок 2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50" type="#_x0000_t75" style="width:20.4pt;height:18.35pt" o:ole="">
                  <v:imagedata r:id="rId9" o:title=""/>
                </v:shape>
                <w:control r:id="rId30" w:name="DefaultOcxName28" w:shapeid="_x0000_i1150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18.00.54.003. 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0" name="Рисунок 3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53" type="#_x0000_t75" style="width:20.4pt;height:18.35pt" o:ole="">
                  <v:imagedata r:id="rId9" o:title=""/>
                </v:shape>
                <w:control r:id="rId31" w:name="DefaultOcxName29" w:shapeid="_x0000_i1153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18.00.55.001. 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 Эндокринология</w:t>
            </w:r>
          </w:p>
        </w:tc>
      </w:tr>
      <w:tr w:rsidR="00AA120E" w:rsidRPr="00AA120E" w:rsidTr="00AA120E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57 группа</w:t>
            </w:r>
          </w:p>
        </w:tc>
      </w:tr>
      <w:tr w:rsidR="00AA120E" w:rsidRPr="00AA120E" w:rsidTr="00AA120E">
        <w:tc>
          <w:tcPr>
            <w:tcW w:w="275" w:type="dxa"/>
            <w:shd w:val="clear" w:color="auto" w:fill="FFFFFF"/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31" name="Рисунок 3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56" type="#_x0000_t75" style="width:20.4pt;height:18.35pt" o:ole="">
                  <v:imagedata r:id="rId9" o:title=""/>
                </v:shape>
                <w:control r:id="rId32" w:name="DefaultOcxName30" w:shapeid="_x0000_i1156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20.00.57.001. 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AA120E" w:rsidRDefault="00AA120E" w:rsidP="00AA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Терапевтическое лечение сахарного диабета и его сосудистых осложнений (нефропатии,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нейропатии</w:t>
            </w:r>
            <w:proofErr w:type="spellEnd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диабетической стопы, ишемических поражений сердца и головного мозга), включая заместительную инсулиновую терапию системами постоянной подкожной </w:t>
            </w:r>
            <w:proofErr w:type="spellStart"/>
            <w:r w:rsidRPr="00AA120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инфузии</w:t>
            </w:r>
            <w:proofErr w:type="spellEnd"/>
          </w:p>
        </w:tc>
      </w:tr>
    </w:tbl>
    <w:p w:rsidR="004A23E2" w:rsidRDefault="004A23E2" w:rsidP="00AA120E">
      <w:pPr>
        <w:ind w:right="-1843"/>
      </w:pPr>
    </w:p>
    <w:p w:rsidR="00AA120E" w:rsidRDefault="00AA120E" w:rsidP="00AA120E">
      <w:pPr>
        <w:ind w:right="-1843"/>
      </w:pPr>
    </w:p>
    <w:p w:rsidR="00AA120E" w:rsidRDefault="00AA120E" w:rsidP="00AA120E">
      <w:pPr>
        <w:ind w:right="-1843"/>
      </w:pPr>
    </w:p>
    <w:p w:rsidR="00AA120E" w:rsidRDefault="00AA120E" w:rsidP="00AA120E">
      <w:pPr>
        <w:ind w:right="-1843"/>
      </w:pPr>
    </w:p>
    <w:p w:rsidR="00AA120E" w:rsidRDefault="00AA120E" w:rsidP="00AA120E">
      <w:pPr>
        <w:ind w:right="-1843"/>
      </w:pPr>
    </w:p>
    <w:p w:rsidR="000C0D7C" w:rsidRDefault="000C0D7C" w:rsidP="00AA120E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</w:p>
    <w:p w:rsidR="000C0D7C" w:rsidRDefault="000C0D7C" w:rsidP="00AA120E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</w:p>
    <w:p w:rsidR="00AA120E" w:rsidRPr="00AA120E" w:rsidRDefault="00AA120E" w:rsidP="00AA120E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120E">
        <w:rPr>
          <w:rFonts w:ascii="Times New Roman" w:hAnsi="Times New Roman" w:cs="Times New Roman"/>
          <w:sz w:val="24"/>
        </w:rPr>
        <w:t xml:space="preserve">Раздел II. Перечень видов </w:t>
      </w:r>
      <w:proofErr w:type="gramStart"/>
      <w:r w:rsidRPr="00AA120E">
        <w:rPr>
          <w:rFonts w:ascii="Times New Roman" w:hAnsi="Times New Roman" w:cs="Times New Roman"/>
          <w:sz w:val="24"/>
        </w:rPr>
        <w:t>высокотехнологичной</w:t>
      </w:r>
      <w:proofErr w:type="gramEnd"/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медицинской помощи, не </w:t>
      </w:r>
      <w:proofErr w:type="gramStart"/>
      <w:r w:rsidRPr="00AA120E">
        <w:rPr>
          <w:rFonts w:ascii="Times New Roman" w:hAnsi="Times New Roman" w:cs="Times New Roman"/>
          <w:sz w:val="24"/>
        </w:rPr>
        <w:t>включенных</w:t>
      </w:r>
      <w:proofErr w:type="gramEnd"/>
      <w:r w:rsidRPr="00AA120E">
        <w:rPr>
          <w:rFonts w:ascii="Times New Roman" w:hAnsi="Times New Roman" w:cs="Times New Roman"/>
          <w:sz w:val="24"/>
        </w:rPr>
        <w:t xml:space="preserve"> в базовую программу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обязательного медицинского страхования, </w:t>
      </w:r>
      <w:proofErr w:type="gramStart"/>
      <w:r w:rsidRPr="00AA120E">
        <w:rPr>
          <w:rFonts w:ascii="Times New Roman" w:hAnsi="Times New Roman" w:cs="Times New Roman"/>
          <w:sz w:val="24"/>
        </w:rPr>
        <w:t>финансовое</w:t>
      </w:r>
      <w:proofErr w:type="gramEnd"/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AA120E">
        <w:rPr>
          <w:rFonts w:ascii="Times New Roman" w:hAnsi="Times New Roman" w:cs="Times New Roman"/>
          <w:sz w:val="24"/>
        </w:rPr>
        <w:t>обеспечение</w:t>
      </w:r>
      <w:proofErr w:type="gramEnd"/>
      <w:r w:rsidRPr="00AA120E">
        <w:rPr>
          <w:rFonts w:ascii="Times New Roman" w:hAnsi="Times New Roman" w:cs="Times New Roman"/>
          <w:sz w:val="24"/>
        </w:rPr>
        <w:t xml:space="preserve"> которых осуществляется за счет субсидий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из бюджета Федерального фонда обязательного медицинского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страхования федеральным государственным учреждениям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и медицинским организациям частной системы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здравоохранения, бюджетных ассигнований федерального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бюджета в целях предоставления субсидий бюджетам субъектов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Российской Федерации на </w:t>
      </w:r>
      <w:proofErr w:type="spellStart"/>
      <w:r w:rsidRPr="00AA120E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AA120E">
        <w:rPr>
          <w:rFonts w:ascii="Times New Roman" w:hAnsi="Times New Roman" w:cs="Times New Roman"/>
          <w:sz w:val="24"/>
        </w:rPr>
        <w:t xml:space="preserve"> расходов,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AA120E">
        <w:rPr>
          <w:rFonts w:ascii="Times New Roman" w:hAnsi="Times New Roman" w:cs="Times New Roman"/>
          <w:sz w:val="24"/>
        </w:rPr>
        <w:t>возникающих</w:t>
      </w:r>
      <w:proofErr w:type="gramEnd"/>
      <w:r w:rsidRPr="00AA120E">
        <w:rPr>
          <w:rFonts w:ascii="Times New Roman" w:hAnsi="Times New Roman" w:cs="Times New Roman"/>
          <w:sz w:val="24"/>
        </w:rPr>
        <w:t xml:space="preserve"> при оказании гражданам Российской Федерации</w:t>
      </w:r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 xml:space="preserve">высокотехнологичной медицинской помощи, и </w:t>
      </w:r>
      <w:proofErr w:type="gramStart"/>
      <w:r w:rsidRPr="00AA120E">
        <w:rPr>
          <w:rFonts w:ascii="Times New Roman" w:hAnsi="Times New Roman" w:cs="Times New Roman"/>
          <w:sz w:val="24"/>
        </w:rPr>
        <w:t>бюджетных</w:t>
      </w:r>
      <w:proofErr w:type="gramEnd"/>
    </w:p>
    <w:p w:rsidR="00AA120E" w:rsidRPr="00AA120E" w:rsidRDefault="00AA120E" w:rsidP="00AA120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A120E">
        <w:rPr>
          <w:rFonts w:ascii="Times New Roman" w:hAnsi="Times New Roman" w:cs="Times New Roman"/>
          <w:sz w:val="24"/>
        </w:rPr>
        <w:t>ассигнований бюджетов субъектов</w:t>
      </w: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87"/>
        <w:gridCol w:w="1462"/>
        <w:gridCol w:w="13085"/>
      </w:tblGrid>
      <w:tr w:rsidR="00AA120E" w:rsidRPr="0068646A" w:rsidTr="0068646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8646A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 акушерство и гинекология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 группа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62" name="Рисунок 86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59" type="#_x0000_t75" style="width:20.4pt;height:18.35pt" o:ole="">
                  <v:imagedata r:id="rId9" o:title=""/>
                </v:shape>
                <w:control r:id="rId33" w:name="DefaultOcxName101" w:shapeid="_x0000_i1159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02.00.5.001. 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и малоинвазивное хирургическое органосохраняющее лечение миомы матки, </w:t>
            </w: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аденомиоза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(узловой формы) у женщин с применением реконструктивно-пластических операций, органосохраняющие операции при </w:t>
            </w: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 женщин с миомой матки больших размеров, с истинным приращением плаценты, </w:t>
            </w: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 травматология и ортопедия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 группа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85" name="Рисунок 88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62" type="#_x0000_t75" style="width:20.4pt;height:18.35pt" o:ole="">
                  <v:imagedata r:id="rId9" o:title=""/>
                </v:shape>
                <w:control r:id="rId34" w:name="DefaultOcxName33" w:shapeid="_x0000_i1162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16.00.65.001. 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86" name="Рисунок 88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65" type="#_x0000_t75" style="width:20.4pt;height:18.35pt" o:ole="">
                  <v:imagedata r:id="rId9" o:title=""/>
                </v:shape>
                <w:control r:id="rId35" w:name="DefaultOcxName34" w:shapeid="_x0000_i1165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16.00.65.002. 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87" name="Рисунок 88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68" type="#_x0000_t75" style="width:20.4pt;height:18.35pt" o:ole="">
                  <v:imagedata r:id="rId9" o:title=""/>
                </v:shape>
                <w:control r:id="rId36" w:name="DefaultOcxName35" w:shapeid="_x0000_i1168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16.00.65.003. 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 у больных с системными заболеваниями соединительной ткани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68 группа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90" name="Рисунок 89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71" type="#_x0000_t75" style="width:20.4pt;height:18.35pt" o:ole="">
                  <v:imagedata r:id="rId9" o:title=""/>
                </v:shape>
                <w:control r:id="rId37" w:name="DefaultOcxName38" w:shapeid="_x0000_i1171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16.00.68.001. 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spell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Реэндопротезирование</w:t>
            </w:r>
            <w:proofErr w:type="spell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суставов конечностей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 урология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75 группа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892" name="Рисунок 89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74" type="#_x0000_t75" style="width:20.4pt;height:18.35pt" o:ole="">
                  <v:imagedata r:id="rId9" o:title=""/>
                </v:shape>
                <w:control r:id="rId38" w:name="DefaultOcxName40" w:shapeid="_x0000_i1174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18.00.75.001. 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93" name="Рисунок 89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77" type="#_x0000_t75" style="width:20.4pt;height:18.35pt" o:ole="">
                  <v:imagedata r:id="rId9" o:title=""/>
                </v:shape>
                <w:control r:id="rId39" w:name="DefaultOcxName41" w:shapeid="_x0000_i1177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18.00.75.002. 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94" name="Рисунок 89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80" type="#_x0000_t75" style="width:20.4pt;height:18.35pt" o:ole="">
                  <v:imagedata r:id="rId9" o:title=""/>
                </v:shape>
                <w:control r:id="rId40" w:name="DefaultOcxName42" w:shapeid="_x0000_i1180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18.00.75.003. 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 Эндокринология</w:t>
            </w:r>
          </w:p>
        </w:tc>
      </w:tr>
      <w:tr w:rsidR="00AA120E" w:rsidRPr="0068646A" w:rsidTr="0068646A">
        <w:tc>
          <w:tcPr>
            <w:tcW w:w="0" w:type="auto"/>
            <w:gridSpan w:val="4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80 группа</w:t>
            </w:r>
          </w:p>
        </w:tc>
      </w:tr>
      <w:tr w:rsidR="00AA120E" w:rsidRPr="0068646A" w:rsidTr="0068646A">
        <w:tc>
          <w:tcPr>
            <w:tcW w:w="275" w:type="dxa"/>
            <w:shd w:val="clear" w:color="auto" w:fill="FFFFFF"/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897" name="Рисунок 89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object w:dxaOrig="1440" w:dyaOrig="1440">
                <v:shape id="_x0000_i1183" type="#_x0000_t75" style="width:20.4pt;height:18.35pt" o:ole="">
                  <v:imagedata r:id="rId9" o:title=""/>
                </v:shape>
                <w:control r:id="rId41" w:name="DefaultOcxName45" w:shapeid="_x0000_i1183"/>
              </w:objec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20.00.80.001. </w:t>
            </w:r>
          </w:p>
        </w:tc>
        <w:tc>
          <w:tcPr>
            <w:tcW w:w="0" w:type="auto"/>
            <w:shd w:val="clear" w:color="auto" w:fill="FFFFFF"/>
            <w:tcMar>
              <w:top w:w="41" w:type="dxa"/>
              <w:left w:w="14" w:type="dxa"/>
              <w:bottom w:w="0" w:type="dxa"/>
              <w:right w:w="68" w:type="dxa"/>
            </w:tcMar>
            <w:hideMark/>
          </w:tcPr>
          <w:p w:rsidR="00AA120E" w:rsidRPr="0068646A" w:rsidRDefault="00AA120E" w:rsidP="00AA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proofErr w:type="gramStart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Хирургическая</w:t>
            </w:r>
            <w:proofErr w:type="gramEnd"/>
            <w:r w:rsidRPr="006864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</w:tr>
    </w:tbl>
    <w:p w:rsidR="00AA120E" w:rsidRDefault="00AA120E" w:rsidP="00AA120E">
      <w:pPr>
        <w:ind w:right="-1843"/>
      </w:pPr>
    </w:p>
    <w:sectPr w:rsidR="00AA120E" w:rsidSect="00AA120E">
      <w:pgSz w:w="16838" w:h="11906" w:orient="landscape"/>
      <w:pgMar w:top="567" w:right="1956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0E" w:rsidRDefault="00AA120E" w:rsidP="00AA120E">
      <w:pPr>
        <w:spacing w:after="0" w:line="240" w:lineRule="auto"/>
      </w:pPr>
      <w:r>
        <w:separator/>
      </w:r>
    </w:p>
  </w:endnote>
  <w:endnote w:type="continuationSeparator" w:id="0">
    <w:p w:rsidR="00AA120E" w:rsidRDefault="00AA120E" w:rsidP="00AA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0E" w:rsidRDefault="00AA120E" w:rsidP="00AA120E">
      <w:pPr>
        <w:spacing w:after="0" w:line="240" w:lineRule="auto"/>
      </w:pPr>
      <w:r>
        <w:separator/>
      </w:r>
    </w:p>
  </w:footnote>
  <w:footnote w:type="continuationSeparator" w:id="0">
    <w:p w:rsidR="00AA120E" w:rsidRDefault="00AA120E" w:rsidP="00AA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0E"/>
    <w:rsid w:val="000C0D7C"/>
    <w:rsid w:val="003215F5"/>
    <w:rsid w:val="004A23E2"/>
    <w:rsid w:val="0068646A"/>
    <w:rsid w:val="00A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1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20E"/>
  </w:style>
  <w:style w:type="paragraph" w:styleId="a7">
    <w:name w:val="footer"/>
    <w:basedOn w:val="a"/>
    <w:link w:val="a8"/>
    <w:uiPriority w:val="99"/>
    <w:semiHidden/>
    <w:unhideWhenUsed/>
    <w:rsid w:val="00AA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2975-207F-4E17-9376-790A2FDB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2021-01-18T06:14:00Z</dcterms:created>
  <dcterms:modified xsi:type="dcterms:W3CDTF">2021-01-19T12:17:00Z</dcterms:modified>
</cp:coreProperties>
</file>